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4BACC6" w:themeColor="accent5"/>
  <w:body>
    <w:p w:rsidR="00A74DE8" w:rsidRPr="00987C61" w:rsidRDefault="00987C61" w:rsidP="00A43D73">
      <w:pPr>
        <w:jc w:val="center"/>
        <w:rPr>
          <w:rFonts w:ascii="Monotype Corsiva" w:hAnsi="Monotype Corsiva" w:cs="Times New Roman"/>
          <w:b/>
          <w:i/>
          <w:color w:val="FF0000"/>
          <w:sz w:val="36"/>
          <w:szCs w:val="36"/>
        </w:rPr>
      </w:pPr>
      <w:r w:rsidRPr="00987C61">
        <w:rPr>
          <w:noProof/>
          <w:color w:val="FF000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-440690</wp:posOffset>
            </wp:positionH>
            <wp:positionV relativeFrom="paragraph">
              <wp:posOffset>-308610</wp:posOffset>
            </wp:positionV>
            <wp:extent cx="3962400" cy="3905250"/>
            <wp:effectExtent l="190500" t="190500" r="400050" b="381000"/>
            <wp:wrapNone/>
            <wp:docPr id="6" name="Содержимое 5" descr="Рисунок6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Рисунок6.jpg"/>
                    <pic:cNvPicPr>
                      <a:picLocks noGrp="1"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39052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9900"/>
                      </a:solidFill>
                      <a:miter lim="800000"/>
                      <a:headEnd/>
                      <a:tailEnd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43D73" w:rsidRPr="00987C61">
        <w:rPr>
          <w:rFonts w:ascii="Monotype Corsiva" w:hAnsi="Monotype Corsiva" w:cs="Times New Roman"/>
          <w:b/>
          <w:i/>
          <w:color w:val="FF0000"/>
          <w:sz w:val="36"/>
          <w:szCs w:val="36"/>
        </w:rPr>
        <w:t>Консультация дл</w:t>
      </w:r>
      <w:r w:rsidR="00A43D73" w:rsidRPr="00987C61">
        <w:rPr>
          <w:rFonts w:ascii="Monotype Corsiva" w:hAnsi="Monotype Corsiva" w:cs="Times New Roman"/>
          <w:b/>
          <w:i/>
          <w:color w:val="0D0D0D" w:themeColor="text1" w:themeTint="F2"/>
          <w:sz w:val="36"/>
          <w:szCs w:val="36"/>
        </w:rPr>
        <w:t>я родителей:</w:t>
      </w:r>
      <w:bookmarkStart w:id="0" w:name="_GoBack"/>
      <w:bookmarkEnd w:id="0"/>
    </w:p>
    <w:p w:rsidR="00A43D73" w:rsidRPr="009A1D48" w:rsidRDefault="009A1D48" w:rsidP="009A1D48">
      <w:pPr>
        <w:jc w:val="center"/>
        <w:rPr>
          <w:rFonts w:ascii="Monotype Corsiva" w:hAnsi="Monotype Corsiva" w:cs="Times New Roman"/>
          <w:b/>
          <w:i/>
          <w:color w:val="FF0000"/>
          <w:sz w:val="36"/>
          <w:szCs w:val="36"/>
        </w:rPr>
      </w:pPr>
      <w:r w:rsidRPr="009A1D48">
        <w:rPr>
          <w:rFonts w:ascii="Monotype Corsiva" w:hAnsi="Monotype Corsiva" w:cs="Times New Roman"/>
          <w:b/>
          <w:i/>
          <w:color w:val="FF0000"/>
          <w:sz w:val="36"/>
          <w:szCs w:val="36"/>
        </w:rPr>
        <w:t>А</w:t>
      </w:r>
      <w:r w:rsidR="00A43D73" w:rsidRPr="009A1D48">
        <w:rPr>
          <w:rFonts w:ascii="Monotype Corsiva" w:hAnsi="Monotype Corsiva" w:cs="Times New Roman"/>
          <w:b/>
          <w:i/>
          <w:color w:val="FF0000"/>
          <w:sz w:val="36"/>
          <w:szCs w:val="36"/>
        </w:rPr>
        <w:t>утиз</w:t>
      </w:r>
      <w:r w:rsidR="00A43D73" w:rsidRPr="00987C61">
        <w:rPr>
          <w:rFonts w:ascii="Monotype Corsiva" w:hAnsi="Monotype Corsiva" w:cs="Times New Roman"/>
          <w:b/>
          <w:i/>
          <w:color w:val="0D0D0D" w:themeColor="text1" w:themeTint="F2"/>
          <w:sz w:val="36"/>
          <w:szCs w:val="36"/>
        </w:rPr>
        <w:t>м</w:t>
      </w:r>
    </w:p>
    <w:p w:rsidR="00987C61" w:rsidRDefault="00A43D73" w:rsidP="009A1D48">
      <w:pPr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87C61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Помните ощущения детства, когда </w:t>
      </w:r>
      <w:r w:rsidRPr="009A3F15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лежишь и </w:t>
      </w:r>
      <w:r w:rsidRPr="009A3F15">
        <w:rPr>
          <w:rFonts w:ascii="Times New Roman" w:hAnsi="Times New Roman" w:cs="Times New Roman"/>
          <w:b/>
          <w:i/>
          <w:iCs/>
          <w:sz w:val="24"/>
          <w:szCs w:val="24"/>
        </w:rPr>
        <w:t>за</w:t>
      </w:r>
      <w:r w:rsidRPr="00987C61">
        <w:rPr>
          <w:rFonts w:ascii="Times New Roman" w:hAnsi="Times New Roman" w:cs="Times New Roman"/>
          <w:b/>
          <w:i/>
          <w:iCs/>
          <w:color w:val="0D0D0D" w:themeColor="text1" w:themeTint="F2"/>
          <w:sz w:val="24"/>
          <w:szCs w:val="24"/>
        </w:rPr>
        <w:t xml:space="preserve">снуть не можешь от манящей к себе </w:t>
      </w:r>
      <w:r w:rsidRPr="009A3F15">
        <w:rPr>
          <w:rFonts w:ascii="Times New Roman" w:hAnsi="Times New Roman" w:cs="Times New Roman"/>
          <w:b/>
          <w:i/>
          <w:iCs/>
          <w:sz w:val="24"/>
          <w:szCs w:val="24"/>
        </w:rPr>
        <w:t>луны,</w:t>
      </w:r>
      <w:r w:rsidRPr="00987C61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что светит, искри</w:t>
      </w:r>
      <w:r w:rsidRPr="00987C61">
        <w:rPr>
          <w:rFonts w:ascii="Times New Roman" w:hAnsi="Times New Roman" w:cs="Times New Roman"/>
          <w:b/>
          <w:i/>
          <w:iCs/>
          <w:color w:val="0D0D0D" w:themeColor="text1" w:themeTint="F2"/>
          <w:sz w:val="24"/>
          <w:szCs w:val="24"/>
        </w:rPr>
        <w:t>тся за окн</w:t>
      </w:r>
      <w:r w:rsidR="00555620" w:rsidRPr="00987C61">
        <w:rPr>
          <w:rFonts w:ascii="Times New Roman" w:hAnsi="Times New Roman" w:cs="Times New Roman"/>
          <w:b/>
          <w:i/>
          <w:iCs/>
          <w:color w:val="0D0D0D" w:themeColor="text1" w:themeTint="F2"/>
          <w:sz w:val="24"/>
          <w:szCs w:val="24"/>
        </w:rPr>
        <w:t>ом. Смотришь на неё и мечтаешь.</w:t>
      </w:r>
      <w:r w:rsidRPr="00987C61">
        <w:rPr>
          <w:rFonts w:ascii="Times New Roman" w:hAnsi="Times New Roman" w:cs="Times New Roman"/>
          <w:b/>
          <w:i/>
          <w:iCs/>
          <w:color w:val="0D0D0D" w:themeColor="text1" w:themeTint="F2"/>
          <w:sz w:val="24"/>
          <w:szCs w:val="24"/>
        </w:rPr>
        <w:br/>
      </w:r>
      <w:r w:rsidRPr="00987C61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Мечтаешь о новой игрушке, о большой слад</w:t>
      </w:r>
      <w:r w:rsidRPr="00987C61">
        <w:rPr>
          <w:rFonts w:ascii="Times New Roman" w:hAnsi="Times New Roman" w:cs="Times New Roman"/>
          <w:b/>
          <w:i/>
          <w:iCs/>
          <w:color w:val="0D0D0D" w:themeColor="text1" w:themeTint="F2"/>
          <w:sz w:val="24"/>
          <w:szCs w:val="24"/>
        </w:rPr>
        <w:t xml:space="preserve">кой конфете, о походе в цирк, о том, чтобы </w:t>
      </w:r>
      <w:r w:rsidR="009A3F15">
        <w:rPr>
          <w:rFonts w:ascii="Times New Roman" w:hAnsi="Times New Roman" w:cs="Times New Roman"/>
          <w:b/>
          <w:i/>
          <w:iCs/>
          <w:color w:val="0D0D0D" w:themeColor="text1" w:themeTint="F2"/>
          <w:sz w:val="24"/>
          <w:szCs w:val="24"/>
        </w:rPr>
        <w:t xml:space="preserve"> </w:t>
      </w:r>
      <w:r w:rsidRPr="00987C61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шнурки сами завязывались или шляпа на глаза</w:t>
      </w:r>
      <w:r w:rsidRPr="00987C61">
        <w:rPr>
          <w:rFonts w:ascii="Times New Roman" w:hAnsi="Times New Roman" w:cs="Times New Roman"/>
          <w:b/>
          <w:i/>
          <w:iCs/>
          <w:color w:val="0D0D0D" w:themeColor="text1" w:themeTint="F2"/>
          <w:sz w:val="24"/>
          <w:szCs w:val="24"/>
        </w:rPr>
        <w:t xml:space="preserve"> не сползала, когда на коньках катаешься. А </w:t>
      </w:r>
      <w:r w:rsidRPr="00987C61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больше всего мечтаешь о том, чтобы взро</w:t>
      </w:r>
      <w:r w:rsidRPr="00987C61">
        <w:rPr>
          <w:rFonts w:ascii="Times New Roman" w:hAnsi="Times New Roman" w:cs="Times New Roman"/>
          <w:b/>
          <w:i/>
          <w:iCs/>
          <w:color w:val="0D0D0D" w:themeColor="text1" w:themeTint="F2"/>
          <w:sz w:val="24"/>
          <w:szCs w:val="24"/>
        </w:rPr>
        <w:t xml:space="preserve">слые тебя понимали, чтобы слышали, о чём </w:t>
      </w:r>
      <w:r w:rsidRPr="00987C61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думаешь, говорили с тобой на понятном тебе </w:t>
      </w:r>
      <w:proofErr w:type="gramStart"/>
      <w:r w:rsidRPr="00987C61">
        <w:rPr>
          <w:rFonts w:ascii="Times New Roman" w:hAnsi="Times New Roman" w:cs="Times New Roman"/>
          <w:b/>
          <w:i/>
          <w:iCs/>
          <w:color w:val="0D0D0D" w:themeColor="text1" w:themeTint="F2"/>
          <w:sz w:val="24"/>
          <w:szCs w:val="24"/>
        </w:rPr>
        <w:t>языке</w:t>
      </w:r>
      <w:proofErr w:type="gramEnd"/>
      <w:r w:rsidRPr="00987C61">
        <w:rPr>
          <w:rFonts w:ascii="Times New Roman" w:hAnsi="Times New Roman" w:cs="Times New Roman"/>
          <w:b/>
          <w:i/>
          <w:iCs/>
          <w:color w:val="0D0D0D" w:themeColor="text1" w:themeTint="F2"/>
          <w:sz w:val="24"/>
          <w:szCs w:val="24"/>
        </w:rPr>
        <w:t xml:space="preserve"> … Вероятно, нет на Земле ни одного </w:t>
      </w:r>
      <w:r w:rsidRPr="00987C61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ребёнок, который бы не мечтал, глядя на луну </w:t>
      </w:r>
      <w:r w:rsidRPr="00987C61">
        <w:rPr>
          <w:rFonts w:ascii="Times New Roman" w:hAnsi="Times New Roman" w:cs="Times New Roman"/>
          <w:b/>
          <w:i/>
          <w:iCs/>
          <w:color w:val="0D0D0D" w:themeColor="text1" w:themeTint="F2"/>
          <w:sz w:val="24"/>
          <w:szCs w:val="24"/>
        </w:rPr>
        <w:t xml:space="preserve">или в себя, о понимании. Как же это важно, </w:t>
      </w:r>
      <w:r w:rsidRPr="00987C61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чтобы тебя понимали и помогали понять этот </w:t>
      </w:r>
      <w:r w:rsidRPr="00987C61">
        <w:rPr>
          <w:rFonts w:ascii="Times New Roman" w:hAnsi="Times New Roman" w:cs="Times New Roman"/>
          <w:b/>
          <w:i/>
          <w:iCs/>
          <w:color w:val="0D0D0D" w:themeColor="text1" w:themeTint="F2"/>
          <w:sz w:val="24"/>
          <w:szCs w:val="24"/>
        </w:rPr>
        <w:t>сложный взрослый мир,Так, будто ребёнок с одной стороны луны, а взрослый  -  с  другой.</w:t>
      </w:r>
      <w:r w:rsidRPr="00987C61">
        <w:rPr>
          <w:rFonts w:ascii="Times New Roman" w:hAnsi="Times New Roman" w:cs="Times New Roman"/>
          <w:b/>
          <w:i/>
          <w:iCs/>
          <w:color w:val="0D0D0D" w:themeColor="text1" w:themeTint="F2"/>
          <w:sz w:val="24"/>
          <w:szCs w:val="24"/>
        </w:rPr>
        <w:br/>
        <w:t xml:space="preserve">         А если ребёнок особенный?</w:t>
      </w:r>
      <w:r w:rsidRPr="00987C61">
        <w:rPr>
          <w:rFonts w:ascii="Times New Roman" w:hAnsi="Times New Roman" w:cs="Times New Roman"/>
          <w:b/>
          <w:i/>
          <w:iCs/>
          <w:color w:val="0D0D0D" w:themeColor="text1" w:themeTint="F2"/>
          <w:sz w:val="24"/>
          <w:szCs w:val="24"/>
        </w:rPr>
        <w:br/>
      </w:r>
      <w:r w:rsidRPr="00987C61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Если Его мир  ещё </w:t>
      </w:r>
      <w:r w:rsidRPr="00987C61">
        <w:rPr>
          <w:rFonts w:ascii="Times New Roman" w:hAnsi="Times New Roman" w:cs="Times New Roman"/>
          <w:b/>
          <w:i/>
          <w:iCs/>
          <w:color w:val="0D0D0D" w:themeColor="text1" w:themeTint="F2"/>
          <w:sz w:val="24"/>
          <w:szCs w:val="24"/>
        </w:rPr>
        <w:t xml:space="preserve">больше отличается  </w:t>
      </w:r>
      <w:proofErr w:type="gramStart"/>
      <w:r w:rsidRPr="00987C61">
        <w:rPr>
          <w:rFonts w:ascii="Times New Roman" w:hAnsi="Times New Roman" w:cs="Times New Roman"/>
          <w:b/>
          <w:i/>
          <w:iCs/>
          <w:color w:val="0D0D0D" w:themeColor="text1" w:themeTint="F2"/>
          <w:sz w:val="24"/>
          <w:szCs w:val="24"/>
        </w:rPr>
        <w:t>от</w:t>
      </w:r>
      <w:proofErr w:type="gramEnd"/>
      <w:r w:rsidRPr="00987C61">
        <w:rPr>
          <w:rFonts w:ascii="Times New Roman" w:hAnsi="Times New Roman" w:cs="Times New Roman"/>
          <w:b/>
          <w:i/>
          <w:iCs/>
          <w:color w:val="0D0D0D" w:themeColor="text1" w:themeTint="F2"/>
          <w:sz w:val="24"/>
          <w:szCs w:val="24"/>
        </w:rPr>
        <w:t xml:space="preserve"> нашего привычного?</w:t>
      </w:r>
      <w:r w:rsidRPr="00987C61">
        <w:rPr>
          <w:rFonts w:ascii="Times New Roman" w:hAnsi="Times New Roman" w:cs="Times New Roman"/>
          <w:b/>
          <w:i/>
          <w:iCs/>
          <w:color w:val="0D0D0D" w:themeColor="text1" w:themeTint="F2"/>
          <w:sz w:val="24"/>
          <w:szCs w:val="24"/>
        </w:rPr>
        <w:br/>
      </w:r>
      <w:r w:rsidRPr="00987C61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Если</w:t>
      </w:r>
      <w:r w:rsidRPr="00987C61">
        <w:rPr>
          <w:rFonts w:ascii="Times New Roman" w:hAnsi="Times New Roman" w:cs="Times New Roman"/>
          <w:b/>
          <w:i/>
          <w:iCs/>
          <w:color w:val="0D0D0D" w:themeColor="text1" w:themeTint="F2"/>
          <w:sz w:val="24"/>
          <w:szCs w:val="24"/>
        </w:rPr>
        <w:t xml:space="preserve"> он даже среди детей смотрит на всё иначе?</w:t>
      </w:r>
      <w:r w:rsidRPr="00987C61">
        <w:rPr>
          <w:rFonts w:ascii="Times New Roman" w:hAnsi="Times New Roman" w:cs="Times New Roman"/>
          <w:b/>
          <w:i/>
          <w:iCs/>
          <w:color w:val="0D0D0D" w:themeColor="text1" w:themeTint="F2"/>
          <w:sz w:val="24"/>
          <w:szCs w:val="24"/>
        </w:rPr>
        <w:br/>
      </w:r>
      <w:r w:rsidRPr="00987C61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К</w:t>
      </w:r>
      <w:r w:rsidRPr="00987C61">
        <w:rPr>
          <w:rFonts w:ascii="Times New Roman" w:hAnsi="Times New Roman" w:cs="Times New Roman"/>
          <w:b/>
          <w:i/>
          <w:iCs/>
          <w:color w:val="0D0D0D" w:themeColor="text1" w:themeTint="F2"/>
          <w:sz w:val="24"/>
          <w:szCs w:val="24"/>
        </w:rPr>
        <w:t>ак ему найти путь на другую ст</w:t>
      </w:r>
      <w:r w:rsidR="00555620" w:rsidRPr="00987C61">
        <w:rPr>
          <w:rFonts w:ascii="Times New Roman" w:hAnsi="Times New Roman" w:cs="Times New Roman"/>
          <w:b/>
          <w:i/>
          <w:iCs/>
          <w:color w:val="0D0D0D" w:themeColor="text1" w:themeTint="F2"/>
          <w:sz w:val="24"/>
          <w:szCs w:val="24"/>
        </w:rPr>
        <w:t>орону луны?</w:t>
      </w:r>
      <w:r w:rsidR="009A1D48">
        <w:rPr>
          <w:rFonts w:ascii="Times New Roman" w:hAnsi="Times New Roman" w:cs="Times New Roman"/>
          <w:b/>
          <w:i/>
          <w:iCs/>
          <w:sz w:val="24"/>
          <w:szCs w:val="24"/>
        </w:rPr>
        <w:br/>
      </w:r>
    </w:p>
    <w:p w:rsidR="00555620" w:rsidRDefault="00555620" w:rsidP="00555620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555620">
        <w:rPr>
          <w:rFonts w:ascii="Times New Roman" w:hAnsi="Times New Roman" w:cs="Times New Roman"/>
          <w:b/>
          <w:i/>
          <w:iCs/>
          <w:sz w:val="24"/>
          <w:szCs w:val="24"/>
        </w:rPr>
        <w:t>Аутизм — особенность психического раз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вития человека. </w:t>
      </w:r>
      <w:r w:rsidRPr="0055562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Аутизм (от </w:t>
      </w:r>
      <w:proofErr w:type="spellStart"/>
      <w:r w:rsidRPr="00555620">
        <w:rPr>
          <w:rFonts w:ascii="Times New Roman" w:hAnsi="Times New Roman" w:cs="Times New Roman"/>
          <w:b/>
          <w:i/>
          <w:iCs/>
          <w:sz w:val="24"/>
          <w:szCs w:val="24"/>
        </w:rPr>
        <w:t>греч.autos</w:t>
      </w:r>
      <w:proofErr w:type="spellEnd"/>
      <w:r w:rsidRPr="0055562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– сам) представляет собой отрыв от реальности, отгороженность от окружающего мира.То есть ребенок - </w:t>
      </w:r>
      <w:proofErr w:type="spellStart"/>
      <w:r w:rsidRPr="00555620">
        <w:rPr>
          <w:rFonts w:ascii="Times New Roman" w:hAnsi="Times New Roman" w:cs="Times New Roman"/>
          <w:b/>
          <w:i/>
          <w:iCs/>
          <w:sz w:val="24"/>
          <w:szCs w:val="24"/>
        </w:rPr>
        <w:t>аутист</w:t>
      </w:r>
      <w:proofErr w:type="spellEnd"/>
      <w:r w:rsidRPr="0055562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находится как бы сам в себе, он отгорожен  от окружающего мира стеной, оторван от реальности и не может адекватно на нее реагировать. Отсюда и расстройства речи, моторики, стереотипность деятельности и поведения, приводящие таких детей </w:t>
      </w:r>
      <w:proofErr w:type="gramStart"/>
      <w:r w:rsidRPr="00555620">
        <w:rPr>
          <w:rFonts w:ascii="Times New Roman" w:hAnsi="Times New Roman" w:cs="Times New Roman"/>
          <w:b/>
          <w:i/>
          <w:iCs/>
          <w:sz w:val="24"/>
          <w:szCs w:val="24"/>
        </w:rPr>
        <w:t>к</w:t>
      </w:r>
      <w:proofErr w:type="gramEnd"/>
      <w:r w:rsidRPr="0055562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социальной </w:t>
      </w:r>
      <w:proofErr w:type="spellStart"/>
      <w:r w:rsidRPr="00555620">
        <w:rPr>
          <w:rFonts w:ascii="Times New Roman" w:hAnsi="Times New Roman" w:cs="Times New Roman"/>
          <w:b/>
          <w:i/>
          <w:iCs/>
          <w:sz w:val="24"/>
          <w:szCs w:val="24"/>
        </w:rPr>
        <w:t>дезадаптации</w:t>
      </w:r>
      <w:proofErr w:type="spellEnd"/>
      <w:r w:rsidRPr="00555620">
        <w:rPr>
          <w:rFonts w:ascii="Times New Roman" w:hAnsi="Times New Roman" w:cs="Times New Roman"/>
          <w:b/>
          <w:i/>
          <w:iCs/>
          <w:sz w:val="24"/>
          <w:szCs w:val="24"/>
        </w:rPr>
        <w:t>.</w:t>
      </w:r>
    </w:p>
    <w:p w:rsidR="00555620" w:rsidRDefault="00555620" w:rsidP="00555620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555620">
        <w:rPr>
          <w:rFonts w:ascii="Times New Roman" w:hAnsi="Times New Roman" w:cs="Times New Roman"/>
          <w:b/>
          <w:i/>
          <w:iCs/>
          <w:sz w:val="24"/>
          <w:szCs w:val="24"/>
        </w:rPr>
        <w:t>Причины возникновения и развития аутизма.</w:t>
      </w:r>
    </w:p>
    <w:p w:rsidR="00555620" w:rsidRPr="00987C61" w:rsidRDefault="00555620" w:rsidP="00987C61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87C6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врожденные биологические факторы, например, мозговая дисфункция;</w:t>
      </w:r>
    </w:p>
    <w:p w:rsidR="00555620" w:rsidRPr="00987C61" w:rsidRDefault="009A1D48" w:rsidP="00987C61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4064635</wp:posOffset>
            </wp:positionH>
            <wp:positionV relativeFrom="paragraph">
              <wp:posOffset>340360</wp:posOffset>
            </wp:positionV>
            <wp:extent cx="2914650" cy="2295525"/>
            <wp:effectExtent l="0" t="0" r="0" b="9525"/>
            <wp:wrapNone/>
            <wp:docPr id="1638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8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="00555620" w:rsidRPr="00987C6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недоразвитие определенных долей мозга в сочетании с </w:t>
      </w:r>
      <w:proofErr w:type="spellStart"/>
      <w:r w:rsidR="00555620" w:rsidRPr="00987C61">
        <w:rPr>
          <w:rFonts w:ascii="Times New Roman" w:hAnsi="Times New Roman" w:cs="Times New Roman"/>
          <w:b/>
          <w:i/>
          <w:iCs/>
          <w:sz w:val="24"/>
          <w:szCs w:val="24"/>
        </w:rPr>
        <w:t>гиперразвитием</w:t>
      </w:r>
      <w:proofErr w:type="spellEnd"/>
      <w:r w:rsidR="00555620" w:rsidRPr="00987C6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других его областей;</w:t>
      </w:r>
    </w:p>
    <w:p w:rsidR="00555620" w:rsidRPr="00987C61" w:rsidRDefault="00555620" w:rsidP="00987C61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87C61">
        <w:rPr>
          <w:rFonts w:ascii="Times New Roman" w:hAnsi="Times New Roman" w:cs="Times New Roman"/>
          <w:b/>
          <w:i/>
          <w:iCs/>
          <w:sz w:val="24"/>
          <w:szCs w:val="24"/>
        </w:rPr>
        <w:t>хромосомные аномалии и нарушения обмена.</w:t>
      </w:r>
    </w:p>
    <w:p w:rsidR="009A1D48" w:rsidRDefault="009A1D48" w:rsidP="009A1D48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A1D48">
        <w:rPr>
          <w:rFonts w:ascii="Times New Roman" w:hAnsi="Times New Roman" w:cs="Times New Roman"/>
          <w:b/>
          <w:i/>
          <w:iCs/>
          <w:sz w:val="24"/>
          <w:szCs w:val="24"/>
        </w:rPr>
        <w:t>Симптомы аутизма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:</w:t>
      </w:r>
    </w:p>
    <w:p w:rsidR="009A1D48" w:rsidRPr="009A1D48" w:rsidRDefault="009A1D48" w:rsidP="009A1D48">
      <w:pPr>
        <w:pStyle w:val="a5"/>
        <w:numPr>
          <w:ilvl w:val="0"/>
          <w:numId w:val="8"/>
        </w:num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A1D48">
        <w:rPr>
          <w:rFonts w:ascii="Times New Roman" w:hAnsi="Times New Roman" w:cs="Times New Roman"/>
          <w:b/>
          <w:i/>
          <w:iCs/>
          <w:sz w:val="24"/>
          <w:szCs w:val="24"/>
        </w:rPr>
        <w:t>Социальные взаимодействия и отношения.</w:t>
      </w:r>
    </w:p>
    <w:p w:rsidR="009A1D48" w:rsidRDefault="009A1D48" w:rsidP="009A1D48">
      <w:pPr>
        <w:pStyle w:val="a5"/>
        <w:numPr>
          <w:ilvl w:val="0"/>
          <w:numId w:val="8"/>
        </w:num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A1D4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Ребенок избегает зрительного контакта. </w:t>
      </w:r>
    </w:p>
    <w:p w:rsidR="009A1D48" w:rsidRPr="009A1D48" w:rsidRDefault="009A1D48" w:rsidP="009A1D48">
      <w:pPr>
        <w:pStyle w:val="a5"/>
        <w:numPr>
          <w:ilvl w:val="0"/>
          <w:numId w:val="8"/>
        </w:numPr>
        <w:rPr>
          <w:rFonts w:ascii="Times New Roman" w:hAnsi="Times New Roman" w:cs="Times New Roman"/>
          <w:b/>
          <w:i/>
          <w:iCs/>
          <w:sz w:val="24"/>
          <w:szCs w:val="24"/>
        </w:rPr>
      </w:pPr>
      <w:proofErr w:type="spellStart"/>
      <w:r w:rsidRPr="009A1D48">
        <w:rPr>
          <w:rFonts w:ascii="Times New Roman" w:hAnsi="Times New Roman" w:cs="Times New Roman"/>
          <w:b/>
          <w:i/>
          <w:iCs/>
          <w:sz w:val="24"/>
          <w:szCs w:val="24"/>
        </w:rPr>
        <w:t>Аутистам</w:t>
      </w:r>
      <w:proofErr w:type="spellEnd"/>
      <w:r w:rsidRPr="009A1D4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сложно понимать чувства других людей, </w:t>
      </w:r>
      <w:r w:rsidR="009A3F1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                                                                   </w:t>
      </w:r>
      <w:r w:rsidRPr="009A1D48">
        <w:rPr>
          <w:rFonts w:ascii="Times New Roman" w:hAnsi="Times New Roman" w:cs="Times New Roman"/>
          <w:b/>
          <w:i/>
          <w:iCs/>
          <w:sz w:val="24"/>
          <w:szCs w:val="24"/>
        </w:rPr>
        <w:t>например, боль или грусть.</w:t>
      </w:r>
    </w:p>
    <w:p w:rsidR="009A1D48" w:rsidRPr="009A1D48" w:rsidRDefault="009A1D48" w:rsidP="009A1D48">
      <w:pPr>
        <w:pStyle w:val="a5"/>
        <w:numPr>
          <w:ilvl w:val="0"/>
          <w:numId w:val="8"/>
        </w:num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A1D4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Вербальная и невербальная коммуникация. </w:t>
      </w:r>
    </w:p>
    <w:p w:rsidR="009A1D48" w:rsidRPr="009A1D48" w:rsidRDefault="009A1D48" w:rsidP="009A1D48">
      <w:pPr>
        <w:pStyle w:val="a5"/>
        <w:numPr>
          <w:ilvl w:val="0"/>
          <w:numId w:val="8"/>
        </w:num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A1D4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Например, ребенок не разговаривает. Или без конца 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                                                                  произносит  </w:t>
      </w:r>
      <w:r w:rsidRPr="009A1D48">
        <w:rPr>
          <w:rFonts w:ascii="Times New Roman" w:hAnsi="Times New Roman" w:cs="Times New Roman"/>
          <w:b/>
          <w:i/>
          <w:iCs/>
          <w:sz w:val="24"/>
          <w:szCs w:val="24"/>
        </w:rPr>
        <w:t>одну и ту же фразу.</w:t>
      </w:r>
    </w:p>
    <w:p w:rsidR="00555620" w:rsidRPr="009A1D48" w:rsidRDefault="009A1D48" w:rsidP="009A1D48">
      <w:pPr>
        <w:pStyle w:val="a5"/>
        <w:numPr>
          <w:ilvl w:val="0"/>
          <w:numId w:val="8"/>
        </w:num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A1D4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Ограниченные интересы. Например, маленькие 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                                                                     дети  </w:t>
      </w:r>
      <w:r w:rsidRPr="009A1D4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часто играют с одной частью игрушки, а не с игрушкой целиком. </w:t>
      </w:r>
    </w:p>
    <w:p w:rsidR="00A74DE8" w:rsidRDefault="009A1D48" w:rsidP="009A1D48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2162175" cy="13620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905" cy="1363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1D48" w:rsidRDefault="009A1D48" w:rsidP="00A74DE8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3416935</wp:posOffset>
            </wp:positionH>
            <wp:positionV relativeFrom="paragraph">
              <wp:posOffset>-118110</wp:posOffset>
            </wp:positionV>
            <wp:extent cx="3352800" cy="2152015"/>
            <wp:effectExtent l="0" t="0" r="0" b="63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A1D48">
        <w:rPr>
          <w:rFonts w:ascii="Times New Roman" w:hAnsi="Times New Roman" w:cs="Times New Roman"/>
          <w:b/>
          <w:i/>
          <w:iCs/>
          <w:sz w:val="24"/>
          <w:szCs w:val="24"/>
        </w:rPr>
        <w:t>Основные признаки аутизма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:</w:t>
      </w:r>
    </w:p>
    <w:p w:rsidR="009A1D48" w:rsidRPr="009A1D48" w:rsidRDefault="009A1D48" w:rsidP="009A1D48">
      <w:pPr>
        <w:pStyle w:val="a5"/>
        <w:numPr>
          <w:ilvl w:val="0"/>
          <w:numId w:val="9"/>
        </w:num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A1D48">
        <w:rPr>
          <w:rFonts w:ascii="Times New Roman" w:hAnsi="Times New Roman" w:cs="Times New Roman"/>
          <w:b/>
          <w:i/>
          <w:iCs/>
          <w:sz w:val="24"/>
          <w:szCs w:val="24"/>
        </w:rPr>
        <w:t>слишком пристально смотрят к собеседнику в глаза, либо вообще избегают зрительного контакта;</w:t>
      </w:r>
    </w:p>
    <w:p w:rsidR="009A1D48" w:rsidRPr="009A1D48" w:rsidRDefault="009A1D48" w:rsidP="009A1D48">
      <w:pPr>
        <w:pStyle w:val="a5"/>
        <w:numPr>
          <w:ilvl w:val="0"/>
          <w:numId w:val="9"/>
        </w:num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A1D48">
        <w:rPr>
          <w:rFonts w:ascii="Times New Roman" w:hAnsi="Times New Roman" w:cs="Times New Roman"/>
          <w:b/>
          <w:i/>
          <w:iCs/>
          <w:sz w:val="24"/>
          <w:szCs w:val="24"/>
        </w:rPr>
        <w:t>могут подойти к собеседнику слишком близко, либо отдалиться от него на очень большое расстояние;</w:t>
      </w:r>
    </w:p>
    <w:p w:rsidR="009A1D48" w:rsidRPr="009A1D48" w:rsidRDefault="009A1D48" w:rsidP="009A1D48">
      <w:pPr>
        <w:pStyle w:val="a5"/>
        <w:numPr>
          <w:ilvl w:val="0"/>
          <w:numId w:val="9"/>
        </w:num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A1D48">
        <w:rPr>
          <w:rFonts w:ascii="Times New Roman" w:hAnsi="Times New Roman" w:cs="Times New Roman"/>
          <w:b/>
          <w:i/>
          <w:iCs/>
          <w:sz w:val="24"/>
          <w:szCs w:val="24"/>
        </w:rPr>
        <w:t>могут говорить слишком громко или наоборот еле слышно;</w:t>
      </w:r>
    </w:p>
    <w:p w:rsidR="009A1D48" w:rsidRPr="009A1D48" w:rsidRDefault="009A1D48" w:rsidP="009A1D48">
      <w:pPr>
        <w:pStyle w:val="a5"/>
        <w:numPr>
          <w:ilvl w:val="0"/>
          <w:numId w:val="9"/>
        </w:num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A1D48">
        <w:rPr>
          <w:rFonts w:ascii="Times New Roman" w:hAnsi="Times New Roman" w:cs="Times New Roman"/>
          <w:b/>
          <w:i/>
          <w:iCs/>
          <w:sz w:val="24"/>
          <w:szCs w:val="24"/>
        </w:rPr>
        <w:t>не понимают эмоций, намерений, чувств остальных людей, человек у них ассоциируется с неодушевленным предметом;</w:t>
      </w:r>
    </w:p>
    <w:p w:rsidR="009A1D48" w:rsidRPr="009A1D48" w:rsidRDefault="009A1D48" w:rsidP="009A1D48">
      <w:pPr>
        <w:pStyle w:val="a5"/>
        <w:numPr>
          <w:ilvl w:val="0"/>
          <w:numId w:val="9"/>
        </w:num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A1D48">
        <w:rPr>
          <w:rFonts w:ascii="Times New Roman" w:hAnsi="Times New Roman" w:cs="Times New Roman"/>
          <w:b/>
          <w:i/>
          <w:iCs/>
          <w:sz w:val="24"/>
          <w:szCs w:val="24"/>
        </w:rPr>
        <w:t>не осознают, что своим поведением могут кого-то обидеть;</w:t>
      </w:r>
    </w:p>
    <w:p w:rsidR="009A1D48" w:rsidRPr="009A1D48" w:rsidRDefault="009A1D48" w:rsidP="009A1D48">
      <w:pPr>
        <w:pStyle w:val="a5"/>
        <w:numPr>
          <w:ilvl w:val="0"/>
          <w:numId w:val="9"/>
        </w:num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A1D48">
        <w:rPr>
          <w:rFonts w:ascii="Times New Roman" w:hAnsi="Times New Roman" w:cs="Times New Roman"/>
          <w:b/>
          <w:i/>
          <w:iCs/>
          <w:sz w:val="24"/>
          <w:szCs w:val="24"/>
        </w:rPr>
        <w:t>они практически не способны к дружеским или романтическим отношениям через дефицит общественных знаний. Они видят и слышат о любви, но им трудно ощутить и понять эту сердечную склонность, так как у многих с аутизмом нет привязанности к родному, а тем более к чужому человеку;</w:t>
      </w:r>
    </w:p>
    <w:p w:rsidR="009A1D48" w:rsidRPr="009A1D48" w:rsidRDefault="009A1D48" w:rsidP="009A1D48">
      <w:pPr>
        <w:pStyle w:val="a5"/>
        <w:numPr>
          <w:ilvl w:val="0"/>
          <w:numId w:val="9"/>
        </w:numPr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о</w:t>
      </w:r>
      <w:r w:rsidRPr="009A1D4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бъятия для </w:t>
      </w:r>
      <w:proofErr w:type="spellStart"/>
      <w:r w:rsidRPr="009A1D48">
        <w:rPr>
          <w:rFonts w:ascii="Times New Roman" w:hAnsi="Times New Roman" w:cs="Times New Roman"/>
          <w:b/>
          <w:i/>
          <w:iCs/>
          <w:sz w:val="24"/>
          <w:szCs w:val="24"/>
        </w:rPr>
        <w:t>аутистов</w:t>
      </w:r>
      <w:proofErr w:type="spellEnd"/>
      <w:r w:rsidRPr="009A1D4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— это непонятная чья-то попытка ограничить их движения. </w:t>
      </w:r>
    </w:p>
    <w:p w:rsidR="00A74DE8" w:rsidRPr="009A1D48" w:rsidRDefault="009A1D48" w:rsidP="00A74DE8">
      <w:pPr>
        <w:pStyle w:val="a5"/>
        <w:numPr>
          <w:ilvl w:val="0"/>
          <w:numId w:val="9"/>
        </w:num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A1D48">
        <w:rPr>
          <w:rFonts w:ascii="Times New Roman" w:hAnsi="Times New Roman" w:cs="Times New Roman"/>
          <w:b/>
          <w:i/>
          <w:iCs/>
          <w:sz w:val="24"/>
          <w:szCs w:val="24"/>
        </w:rPr>
        <w:t>имеют ограниченный набор интересов, большую предрасположенность к установленным предметам, привычкам, конкретным местам. Выводит из равновесия или сильно пугает люба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я перемена привычной обстановки.</w:t>
      </w:r>
    </w:p>
    <w:p w:rsidR="00A74DE8" w:rsidRDefault="00A74DE8" w:rsidP="00A74DE8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3721735</wp:posOffset>
            </wp:positionH>
            <wp:positionV relativeFrom="paragraph">
              <wp:posOffset>140971</wp:posOffset>
            </wp:positionV>
            <wp:extent cx="2857500" cy="22860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034" cy="22848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74DE8">
        <w:rPr>
          <w:rFonts w:ascii="Times New Roman" w:hAnsi="Times New Roman" w:cs="Times New Roman"/>
          <w:b/>
          <w:i/>
          <w:iCs/>
          <w:sz w:val="24"/>
          <w:szCs w:val="24"/>
        </w:rPr>
        <w:t>Виды аутизма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:</w:t>
      </w:r>
    </w:p>
    <w:p w:rsidR="00A74DE8" w:rsidRPr="00A74DE8" w:rsidRDefault="00A74DE8" w:rsidP="00A74DE8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74DE8">
        <w:rPr>
          <w:rFonts w:ascii="Times New Roman" w:hAnsi="Times New Roman" w:cs="Times New Roman"/>
          <w:b/>
          <w:i/>
          <w:iCs/>
          <w:sz w:val="24"/>
          <w:szCs w:val="24"/>
        </w:rPr>
        <w:t>аутизм при различных заболеваниях ЦНС;</w:t>
      </w:r>
    </w:p>
    <w:p w:rsidR="00A74DE8" w:rsidRPr="00A74DE8" w:rsidRDefault="00A74DE8" w:rsidP="00A74DE8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74DE8">
        <w:rPr>
          <w:rFonts w:ascii="Times New Roman" w:hAnsi="Times New Roman" w:cs="Times New Roman"/>
          <w:b/>
          <w:i/>
          <w:iCs/>
          <w:sz w:val="24"/>
          <w:szCs w:val="24"/>
        </w:rPr>
        <w:t>психогенный аутизм;</w:t>
      </w:r>
    </w:p>
    <w:p w:rsidR="00A74DE8" w:rsidRPr="00A74DE8" w:rsidRDefault="00A74DE8" w:rsidP="00A74DE8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74DE8">
        <w:rPr>
          <w:rFonts w:ascii="Times New Roman" w:hAnsi="Times New Roman" w:cs="Times New Roman"/>
          <w:b/>
          <w:i/>
          <w:iCs/>
          <w:sz w:val="24"/>
          <w:szCs w:val="24"/>
        </w:rPr>
        <w:t>аутизм шизофренической этиологии;</w:t>
      </w:r>
    </w:p>
    <w:p w:rsidR="00A74DE8" w:rsidRPr="00A74DE8" w:rsidRDefault="00A74DE8" w:rsidP="00A74DE8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74DE8">
        <w:rPr>
          <w:rFonts w:ascii="Times New Roman" w:hAnsi="Times New Roman" w:cs="Times New Roman"/>
          <w:b/>
          <w:i/>
          <w:iCs/>
          <w:sz w:val="24"/>
          <w:szCs w:val="24"/>
        </w:rPr>
        <w:t>аутизм при обменных заболеваниях</w:t>
      </w:r>
    </w:p>
    <w:p w:rsidR="00A74DE8" w:rsidRPr="00A74DE8" w:rsidRDefault="00A74DE8" w:rsidP="00A74DE8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74DE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аутизм при хромосомной патологии. </w:t>
      </w:r>
    </w:p>
    <w:p w:rsidR="00A74DE8" w:rsidRDefault="00A74DE8" w:rsidP="00555620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74DE8">
        <w:rPr>
          <w:rFonts w:ascii="Times New Roman" w:hAnsi="Times New Roman" w:cs="Times New Roman"/>
          <w:b/>
          <w:i/>
          <w:iCs/>
          <w:sz w:val="24"/>
          <w:szCs w:val="24"/>
        </w:rPr>
        <w:t>Группы РДА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:</w:t>
      </w:r>
    </w:p>
    <w:p w:rsidR="00A74DE8" w:rsidRPr="00A74DE8" w:rsidRDefault="00A74DE8" w:rsidP="00A74DE8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74DE8">
        <w:rPr>
          <w:rFonts w:ascii="Times New Roman" w:hAnsi="Times New Roman" w:cs="Times New Roman"/>
          <w:b/>
          <w:i/>
          <w:iCs/>
          <w:sz w:val="24"/>
          <w:szCs w:val="24"/>
        </w:rPr>
        <w:t>I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ГРУППА</w:t>
      </w:r>
      <w:r w:rsidRPr="00A74DE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– наиболее тяжелая форма аутизма. </w:t>
      </w:r>
    </w:p>
    <w:p w:rsidR="00A74DE8" w:rsidRPr="00A74DE8" w:rsidRDefault="00A74DE8" w:rsidP="00A74DE8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74DE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Характерные признаки: </w:t>
      </w:r>
    </w:p>
    <w:p w:rsidR="00A74DE8" w:rsidRPr="00A74DE8" w:rsidRDefault="00A74DE8" w:rsidP="00A74DE8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74DE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эмоциональный контакт </w:t>
      </w:r>
      <w:proofErr w:type="gramStart"/>
      <w:r w:rsidRPr="00A74DE8">
        <w:rPr>
          <w:rFonts w:ascii="Times New Roman" w:hAnsi="Times New Roman" w:cs="Times New Roman"/>
          <w:b/>
          <w:i/>
          <w:iCs/>
          <w:sz w:val="24"/>
          <w:szCs w:val="24"/>
        </w:rPr>
        <w:t>со</w:t>
      </w:r>
      <w:proofErr w:type="gramEnd"/>
      <w:r w:rsidRPr="00A74DE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взрослыми отсутствует;</w:t>
      </w:r>
    </w:p>
    <w:p w:rsidR="00A74DE8" w:rsidRPr="00A74DE8" w:rsidRDefault="00A74DE8" w:rsidP="00A74DE8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74DE8">
        <w:rPr>
          <w:rFonts w:ascii="Times New Roman" w:hAnsi="Times New Roman" w:cs="Times New Roman"/>
          <w:b/>
          <w:i/>
          <w:iCs/>
          <w:sz w:val="24"/>
          <w:szCs w:val="24"/>
        </w:rPr>
        <w:t>реакция на внешние раздражители слабы;</w:t>
      </w:r>
    </w:p>
    <w:p w:rsidR="00A74DE8" w:rsidRPr="00A74DE8" w:rsidRDefault="00A74DE8" w:rsidP="00A74DE8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74DE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может присутствовать </w:t>
      </w:r>
      <w:proofErr w:type="spellStart"/>
      <w:r w:rsidRPr="00A74DE8">
        <w:rPr>
          <w:rFonts w:ascii="Times New Roman" w:hAnsi="Times New Roman" w:cs="Times New Roman"/>
          <w:b/>
          <w:i/>
          <w:iCs/>
          <w:sz w:val="24"/>
          <w:szCs w:val="24"/>
        </w:rPr>
        <w:t>мутизм</w:t>
      </w:r>
      <w:proofErr w:type="spellEnd"/>
      <w:r w:rsidRPr="00A74DE8">
        <w:rPr>
          <w:rFonts w:ascii="Times New Roman" w:hAnsi="Times New Roman" w:cs="Times New Roman"/>
          <w:b/>
          <w:i/>
          <w:iCs/>
          <w:sz w:val="24"/>
          <w:szCs w:val="24"/>
        </w:rPr>
        <w:t>;</w:t>
      </w:r>
    </w:p>
    <w:p w:rsidR="00A74DE8" w:rsidRPr="00A74DE8" w:rsidRDefault="00A74DE8" w:rsidP="00A74DE8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74DE8">
        <w:rPr>
          <w:rFonts w:ascii="Times New Roman" w:hAnsi="Times New Roman" w:cs="Times New Roman"/>
          <w:b/>
          <w:i/>
          <w:iCs/>
          <w:sz w:val="24"/>
          <w:szCs w:val="24"/>
        </w:rPr>
        <w:t>типична мимическая маска глубокого покоя;</w:t>
      </w:r>
    </w:p>
    <w:p w:rsidR="00A74DE8" w:rsidRPr="00A74DE8" w:rsidRDefault="00A74DE8" w:rsidP="00A74DE8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74DE8">
        <w:rPr>
          <w:rFonts w:ascii="Times New Roman" w:hAnsi="Times New Roman" w:cs="Times New Roman"/>
          <w:b/>
          <w:i/>
          <w:iCs/>
          <w:sz w:val="24"/>
          <w:szCs w:val="24"/>
        </w:rPr>
        <w:t>характерно полевое поведение (бесцельное перемещение по комнате);</w:t>
      </w:r>
    </w:p>
    <w:p w:rsidR="00A74DE8" w:rsidRPr="009A1D48" w:rsidRDefault="00A74DE8" w:rsidP="009A1D48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74DE8">
        <w:rPr>
          <w:rFonts w:ascii="Times New Roman" w:hAnsi="Times New Roman" w:cs="Times New Roman"/>
          <w:b/>
          <w:i/>
          <w:iCs/>
          <w:sz w:val="24"/>
          <w:szCs w:val="24"/>
        </w:rPr>
        <w:t>избегание сильных стимулов, вызывающих страх (шум, яркий свет, прикосновение и т.д.).</w:t>
      </w:r>
    </w:p>
    <w:p w:rsidR="00A74DE8" w:rsidRPr="00A74DE8" w:rsidRDefault="00A74DE8" w:rsidP="00A74DE8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II ГРУППА.</w:t>
      </w:r>
    </w:p>
    <w:p w:rsidR="00A74DE8" w:rsidRPr="00A74DE8" w:rsidRDefault="00A74DE8" w:rsidP="00A74DE8">
      <w:pPr>
        <w:pStyle w:val="a5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74DE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Характерные признаки: </w:t>
      </w:r>
    </w:p>
    <w:p w:rsidR="00A74DE8" w:rsidRPr="00A74DE8" w:rsidRDefault="00A74DE8" w:rsidP="00A74DE8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74DE8">
        <w:rPr>
          <w:rFonts w:ascii="Times New Roman" w:hAnsi="Times New Roman" w:cs="Times New Roman"/>
          <w:b/>
          <w:i/>
          <w:iCs/>
          <w:sz w:val="24"/>
          <w:szCs w:val="24"/>
        </w:rPr>
        <w:t>присутствует реакция на неприятные физические ощущения (боль, холод, голод);</w:t>
      </w:r>
    </w:p>
    <w:p w:rsidR="00A74DE8" w:rsidRPr="00A74DE8" w:rsidRDefault="00A74DE8" w:rsidP="00A74DE8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74DE8">
        <w:rPr>
          <w:rFonts w:ascii="Times New Roman" w:hAnsi="Times New Roman" w:cs="Times New Roman"/>
          <w:b/>
          <w:i/>
          <w:iCs/>
          <w:sz w:val="24"/>
          <w:szCs w:val="24"/>
        </w:rPr>
        <w:t>в речи преобладают однотипные штампы-команды;</w:t>
      </w:r>
    </w:p>
    <w:p w:rsidR="00A74DE8" w:rsidRPr="00A74DE8" w:rsidRDefault="00A74DE8" w:rsidP="00A74DE8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i/>
          <w:iCs/>
          <w:sz w:val="24"/>
          <w:szCs w:val="24"/>
        </w:rPr>
      </w:pPr>
      <w:proofErr w:type="gramStart"/>
      <w:r w:rsidRPr="00A74DE8">
        <w:rPr>
          <w:rFonts w:ascii="Times New Roman" w:hAnsi="Times New Roman" w:cs="Times New Roman"/>
          <w:b/>
          <w:i/>
          <w:iCs/>
          <w:sz w:val="24"/>
          <w:szCs w:val="24"/>
        </w:rPr>
        <w:t>возможно</w:t>
      </w:r>
      <w:proofErr w:type="gramEnd"/>
      <w:r w:rsidRPr="00A74DE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выполнение просьб матери;</w:t>
      </w:r>
    </w:p>
    <w:p w:rsidR="00A74DE8" w:rsidRPr="00A74DE8" w:rsidRDefault="00A74DE8" w:rsidP="00A74DE8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74DE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чрезмерная привязанность к матери; </w:t>
      </w:r>
    </w:p>
    <w:p w:rsidR="00A74DE8" w:rsidRPr="00A74DE8" w:rsidRDefault="00A74DE8" w:rsidP="00A74DE8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74DE8">
        <w:rPr>
          <w:rFonts w:ascii="Times New Roman" w:hAnsi="Times New Roman" w:cs="Times New Roman"/>
          <w:b/>
          <w:i/>
          <w:iCs/>
          <w:sz w:val="24"/>
          <w:szCs w:val="24"/>
        </w:rPr>
        <w:t>сочетание эмоциональной холодности к окружающим с повышенной чувствительностью к состоянию матери;</w:t>
      </w:r>
    </w:p>
    <w:p w:rsidR="00A74DE8" w:rsidRPr="00A74DE8" w:rsidRDefault="00A74DE8" w:rsidP="00A74DE8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74DE8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>стереотипные действия, направленные на стимуляцию органов чувств (шуршание бумагой, вращение предметов перед глазами и т.д.);</w:t>
      </w:r>
    </w:p>
    <w:p w:rsidR="00A74DE8" w:rsidRDefault="00A74DE8" w:rsidP="00A74DE8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74DE8">
        <w:rPr>
          <w:rFonts w:ascii="Times New Roman" w:hAnsi="Times New Roman" w:cs="Times New Roman"/>
          <w:b/>
          <w:i/>
          <w:iCs/>
          <w:sz w:val="24"/>
          <w:szCs w:val="24"/>
        </w:rPr>
        <w:t>стимулирование вестибулярного аппарата раскачиванием, подпрыгиванием и т.д.;</w:t>
      </w:r>
    </w:p>
    <w:p w:rsidR="009A1D48" w:rsidRDefault="009A1D48" w:rsidP="009A1D48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A1D48">
        <w:rPr>
          <w:rFonts w:ascii="Times New Roman" w:hAnsi="Times New Roman" w:cs="Times New Roman"/>
          <w:b/>
          <w:i/>
          <w:iCs/>
          <w:sz w:val="24"/>
          <w:szCs w:val="24"/>
        </w:rPr>
        <w:t>III ГРУППА.</w:t>
      </w:r>
    </w:p>
    <w:p w:rsidR="009A1D48" w:rsidRPr="009A1D48" w:rsidRDefault="009A1D48" w:rsidP="009A1D48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A1D4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Характерные признаки: </w:t>
      </w:r>
    </w:p>
    <w:p w:rsidR="009A1D48" w:rsidRPr="009A1D48" w:rsidRDefault="009A1D48" w:rsidP="009A1D48">
      <w:pPr>
        <w:pStyle w:val="a5"/>
        <w:numPr>
          <w:ilvl w:val="0"/>
          <w:numId w:val="6"/>
        </w:num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A1D48">
        <w:rPr>
          <w:rFonts w:ascii="Times New Roman" w:hAnsi="Times New Roman" w:cs="Times New Roman"/>
          <w:b/>
          <w:i/>
          <w:iCs/>
          <w:sz w:val="24"/>
          <w:szCs w:val="24"/>
        </w:rPr>
        <w:t>наличие речи в виде эмоционально насыщенного монолога;</w:t>
      </w:r>
    </w:p>
    <w:p w:rsidR="009A1D48" w:rsidRPr="009A1D48" w:rsidRDefault="009A1D48" w:rsidP="009A1D48">
      <w:pPr>
        <w:pStyle w:val="a5"/>
        <w:numPr>
          <w:ilvl w:val="0"/>
          <w:numId w:val="6"/>
        </w:num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A1D48">
        <w:rPr>
          <w:rFonts w:ascii="Times New Roman" w:hAnsi="Times New Roman" w:cs="Times New Roman"/>
          <w:b/>
          <w:i/>
          <w:iCs/>
          <w:sz w:val="24"/>
          <w:szCs w:val="24"/>
        </w:rPr>
        <w:t>способность выразить свои потребности посредством речи;</w:t>
      </w:r>
    </w:p>
    <w:p w:rsidR="009A1D48" w:rsidRPr="009A1D48" w:rsidRDefault="009A1D48" w:rsidP="009A1D48">
      <w:pPr>
        <w:pStyle w:val="a5"/>
        <w:numPr>
          <w:ilvl w:val="0"/>
          <w:numId w:val="6"/>
        </w:num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A1D48">
        <w:rPr>
          <w:rFonts w:ascii="Times New Roman" w:hAnsi="Times New Roman" w:cs="Times New Roman"/>
          <w:b/>
          <w:i/>
          <w:iCs/>
          <w:sz w:val="24"/>
          <w:szCs w:val="24"/>
        </w:rPr>
        <w:t>конфликтность;</w:t>
      </w:r>
    </w:p>
    <w:p w:rsidR="009A1D48" w:rsidRPr="009A1D48" w:rsidRDefault="009A1D48" w:rsidP="009A1D48">
      <w:pPr>
        <w:pStyle w:val="a5"/>
        <w:numPr>
          <w:ilvl w:val="0"/>
          <w:numId w:val="6"/>
        </w:num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A1D48">
        <w:rPr>
          <w:rFonts w:ascii="Times New Roman" w:hAnsi="Times New Roman" w:cs="Times New Roman"/>
          <w:b/>
          <w:i/>
          <w:iCs/>
          <w:sz w:val="24"/>
          <w:szCs w:val="24"/>
        </w:rPr>
        <w:t>поглощенность одним и тем же занятием;</w:t>
      </w:r>
    </w:p>
    <w:p w:rsidR="009A1D48" w:rsidRPr="009A1D48" w:rsidRDefault="009A1D48" w:rsidP="009A1D48">
      <w:pPr>
        <w:pStyle w:val="a5"/>
        <w:numPr>
          <w:ilvl w:val="0"/>
          <w:numId w:val="6"/>
        </w:num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A1D48">
        <w:rPr>
          <w:rFonts w:ascii="Times New Roman" w:hAnsi="Times New Roman" w:cs="Times New Roman"/>
          <w:b/>
          <w:i/>
          <w:iCs/>
          <w:sz w:val="24"/>
          <w:szCs w:val="24"/>
        </w:rPr>
        <w:t>большой словарный запас “книжного характера”;</w:t>
      </w:r>
    </w:p>
    <w:p w:rsidR="009A1D48" w:rsidRDefault="009A1D48" w:rsidP="009A1D48">
      <w:pPr>
        <w:pStyle w:val="a5"/>
        <w:numPr>
          <w:ilvl w:val="0"/>
          <w:numId w:val="6"/>
        </w:num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A1D48">
        <w:rPr>
          <w:rFonts w:ascii="Times New Roman" w:hAnsi="Times New Roman" w:cs="Times New Roman"/>
          <w:b/>
          <w:i/>
          <w:iCs/>
          <w:sz w:val="24"/>
          <w:szCs w:val="24"/>
        </w:rPr>
        <w:t>парадоксальное сочетание тревожности и пугливости с потребностью в повторном переживании травмирующих впечатлений.</w:t>
      </w:r>
    </w:p>
    <w:p w:rsidR="009A1D48" w:rsidRDefault="009A1D48" w:rsidP="009A1D48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A1D48">
        <w:rPr>
          <w:rFonts w:ascii="Times New Roman" w:hAnsi="Times New Roman" w:cs="Times New Roman"/>
          <w:b/>
          <w:i/>
          <w:iCs/>
          <w:sz w:val="24"/>
          <w:szCs w:val="24"/>
        </w:rPr>
        <w:t>IV ГРУППА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.</w:t>
      </w:r>
    </w:p>
    <w:p w:rsidR="009A1D48" w:rsidRPr="009A1D48" w:rsidRDefault="009A1D48" w:rsidP="009A1D48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A1D4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Характерные признаки: </w:t>
      </w:r>
    </w:p>
    <w:p w:rsidR="009A1D48" w:rsidRPr="009A1D48" w:rsidRDefault="009A1D48" w:rsidP="009A1D48">
      <w:pPr>
        <w:pStyle w:val="a5"/>
        <w:numPr>
          <w:ilvl w:val="0"/>
          <w:numId w:val="7"/>
        </w:num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A1D48">
        <w:rPr>
          <w:rFonts w:ascii="Times New Roman" w:hAnsi="Times New Roman" w:cs="Times New Roman"/>
          <w:b/>
          <w:i/>
          <w:iCs/>
          <w:sz w:val="24"/>
          <w:szCs w:val="24"/>
        </w:rPr>
        <w:t>способность к общению;</w:t>
      </w:r>
    </w:p>
    <w:p w:rsidR="009A1D48" w:rsidRPr="009A1D48" w:rsidRDefault="009A1D48" w:rsidP="009A1D48">
      <w:pPr>
        <w:pStyle w:val="a5"/>
        <w:numPr>
          <w:ilvl w:val="0"/>
          <w:numId w:val="7"/>
        </w:num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A1D48">
        <w:rPr>
          <w:rFonts w:ascii="Times New Roman" w:hAnsi="Times New Roman" w:cs="Times New Roman"/>
          <w:b/>
          <w:i/>
          <w:iCs/>
          <w:sz w:val="24"/>
          <w:szCs w:val="24"/>
        </w:rPr>
        <w:t>интеллектуальные функции сохранны;</w:t>
      </w:r>
    </w:p>
    <w:p w:rsidR="009A1D48" w:rsidRPr="009A1D48" w:rsidRDefault="009A1D48" w:rsidP="009A1D48">
      <w:pPr>
        <w:pStyle w:val="a5"/>
        <w:numPr>
          <w:ilvl w:val="0"/>
          <w:numId w:val="7"/>
        </w:num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A1D48">
        <w:rPr>
          <w:rFonts w:ascii="Times New Roman" w:hAnsi="Times New Roman" w:cs="Times New Roman"/>
          <w:b/>
          <w:i/>
          <w:iCs/>
          <w:sz w:val="24"/>
          <w:szCs w:val="24"/>
        </w:rPr>
        <w:t>чрезмерная потребность к защите и эмоциональной поддержке со стороны матери;</w:t>
      </w:r>
    </w:p>
    <w:p w:rsidR="009A1D48" w:rsidRPr="009A1D48" w:rsidRDefault="009A1D48" w:rsidP="009A1D48">
      <w:pPr>
        <w:pStyle w:val="a5"/>
        <w:numPr>
          <w:ilvl w:val="0"/>
          <w:numId w:val="7"/>
        </w:num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A1D48">
        <w:rPr>
          <w:rFonts w:ascii="Times New Roman" w:hAnsi="Times New Roman" w:cs="Times New Roman"/>
          <w:b/>
          <w:i/>
          <w:iCs/>
          <w:sz w:val="24"/>
          <w:szCs w:val="24"/>
        </w:rPr>
        <w:t>присутствие ритуальных форм поведения;</w:t>
      </w:r>
    </w:p>
    <w:p w:rsidR="009A1D48" w:rsidRPr="009A1D48" w:rsidRDefault="009A1D48" w:rsidP="009A1D48">
      <w:pPr>
        <w:pStyle w:val="a5"/>
        <w:numPr>
          <w:ilvl w:val="0"/>
          <w:numId w:val="7"/>
        </w:num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A1D48">
        <w:rPr>
          <w:rFonts w:ascii="Times New Roman" w:hAnsi="Times New Roman" w:cs="Times New Roman"/>
          <w:b/>
          <w:i/>
          <w:iCs/>
          <w:sz w:val="24"/>
          <w:szCs w:val="24"/>
        </w:rPr>
        <w:t>круг общения ограничен близкими взрослыми;</w:t>
      </w:r>
    </w:p>
    <w:p w:rsidR="009A1D48" w:rsidRDefault="009A1D48" w:rsidP="009A1D48">
      <w:pPr>
        <w:pStyle w:val="a5"/>
        <w:numPr>
          <w:ilvl w:val="0"/>
          <w:numId w:val="7"/>
        </w:num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A1D48">
        <w:rPr>
          <w:rFonts w:ascii="Times New Roman" w:hAnsi="Times New Roman" w:cs="Times New Roman"/>
          <w:b/>
          <w:i/>
          <w:iCs/>
          <w:sz w:val="24"/>
          <w:szCs w:val="24"/>
        </w:rPr>
        <w:t>трудности в усвоении двигательных навыков.</w:t>
      </w:r>
    </w:p>
    <w:p w:rsidR="009A1D48" w:rsidRDefault="009A1D48" w:rsidP="009A1D48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A1D48">
        <w:rPr>
          <w:rFonts w:ascii="Times New Roman" w:hAnsi="Times New Roman" w:cs="Times New Roman"/>
          <w:b/>
          <w:i/>
          <w:iCs/>
          <w:sz w:val="24"/>
          <w:szCs w:val="24"/>
        </w:rPr>
        <w:t>Обучающие подсказки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:</w:t>
      </w:r>
    </w:p>
    <w:p w:rsidR="009A1D48" w:rsidRPr="009A1D48" w:rsidRDefault="009A1D48" w:rsidP="009A1D48">
      <w:pPr>
        <w:pStyle w:val="a5"/>
        <w:numPr>
          <w:ilvl w:val="0"/>
          <w:numId w:val="10"/>
        </w:num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A1D48">
        <w:rPr>
          <w:rFonts w:ascii="Times New Roman" w:hAnsi="Times New Roman" w:cs="Times New Roman"/>
          <w:b/>
          <w:i/>
          <w:iCs/>
          <w:sz w:val="24"/>
          <w:szCs w:val="24"/>
        </w:rPr>
        <w:t>Избегайте длинных глагольных цепочек в объяснениях. Люди с аутизмом плохо запоминают последовательность.</w:t>
      </w:r>
    </w:p>
    <w:p w:rsidR="009A1D48" w:rsidRPr="009A1D48" w:rsidRDefault="009A1D48" w:rsidP="009A1D48">
      <w:pPr>
        <w:pStyle w:val="a5"/>
        <w:numPr>
          <w:ilvl w:val="0"/>
          <w:numId w:val="10"/>
        </w:num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A1D48">
        <w:rPr>
          <w:rFonts w:ascii="Times New Roman" w:hAnsi="Times New Roman" w:cs="Times New Roman"/>
          <w:b/>
          <w:i/>
          <w:iCs/>
          <w:sz w:val="24"/>
          <w:szCs w:val="24"/>
        </w:rPr>
        <w:t>Многие дети-</w:t>
      </w:r>
      <w:proofErr w:type="spellStart"/>
      <w:r w:rsidRPr="009A1D48">
        <w:rPr>
          <w:rFonts w:ascii="Times New Roman" w:hAnsi="Times New Roman" w:cs="Times New Roman"/>
          <w:b/>
          <w:i/>
          <w:iCs/>
          <w:sz w:val="24"/>
          <w:szCs w:val="24"/>
        </w:rPr>
        <w:t>аутисты</w:t>
      </w:r>
      <w:proofErr w:type="spellEnd"/>
      <w:r w:rsidRPr="009A1D4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хорошо рисуют, занимаются искусством. Необходимо поддерживать и развивать такого рода способности.</w:t>
      </w:r>
    </w:p>
    <w:p w:rsidR="009A1D48" w:rsidRPr="009A1D48" w:rsidRDefault="009A1D48" w:rsidP="009A1D48">
      <w:pPr>
        <w:pStyle w:val="a5"/>
        <w:numPr>
          <w:ilvl w:val="0"/>
          <w:numId w:val="10"/>
        </w:num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A1D48">
        <w:rPr>
          <w:rFonts w:ascii="Times New Roman" w:hAnsi="Times New Roman" w:cs="Times New Roman"/>
          <w:b/>
          <w:i/>
          <w:iCs/>
          <w:sz w:val="24"/>
          <w:szCs w:val="24"/>
        </w:rPr>
        <w:t>Многие дети-</w:t>
      </w:r>
      <w:proofErr w:type="spellStart"/>
      <w:r w:rsidRPr="009A1D48">
        <w:rPr>
          <w:rFonts w:ascii="Times New Roman" w:hAnsi="Times New Roman" w:cs="Times New Roman"/>
          <w:b/>
          <w:i/>
          <w:iCs/>
          <w:sz w:val="24"/>
          <w:szCs w:val="24"/>
        </w:rPr>
        <w:t>аутисты</w:t>
      </w:r>
      <w:proofErr w:type="spellEnd"/>
      <w:r w:rsidR="009A3F1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9A1D48">
        <w:rPr>
          <w:rFonts w:ascii="Times New Roman" w:hAnsi="Times New Roman" w:cs="Times New Roman"/>
          <w:b/>
          <w:i/>
          <w:iCs/>
          <w:sz w:val="24"/>
          <w:szCs w:val="24"/>
        </w:rPr>
        <w:t>испытывают проблемы с моторикой рук. Поэтому красивый и аккуратный почерк для них зачастую большая проблема. Это может ввести ребенка в депрессию.</w:t>
      </w:r>
    </w:p>
    <w:p w:rsidR="009A1D48" w:rsidRPr="009A1D48" w:rsidRDefault="009A1D48" w:rsidP="009A1D48">
      <w:pPr>
        <w:pStyle w:val="a5"/>
        <w:numPr>
          <w:ilvl w:val="0"/>
          <w:numId w:val="10"/>
        </w:num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A1D4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любой деятельности создавать</w:t>
      </w:r>
      <w:r w:rsidRPr="009A1D4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ситуацию успеха.</w:t>
      </w:r>
    </w:p>
    <w:p w:rsidR="009A1D48" w:rsidRPr="009A1D48" w:rsidRDefault="009A1D48" w:rsidP="009A1D48">
      <w:pPr>
        <w:pStyle w:val="a5"/>
        <w:numPr>
          <w:ilvl w:val="0"/>
          <w:numId w:val="10"/>
        </w:num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A1D4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Важна 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совместная деятельность: родитель</w:t>
      </w:r>
      <w:r w:rsidRPr="009A1D4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рисует одно, ребенок заканчивает, или наоборот. Также в аппликации, в лепке, в игре.</w:t>
      </w:r>
    </w:p>
    <w:p w:rsidR="009A1D48" w:rsidRPr="009A1D48" w:rsidRDefault="009A1D48" w:rsidP="009A1D48">
      <w:pPr>
        <w:pStyle w:val="a5"/>
        <w:numPr>
          <w:ilvl w:val="0"/>
          <w:numId w:val="10"/>
        </w:num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A1D48">
        <w:rPr>
          <w:rFonts w:ascii="Times New Roman" w:hAnsi="Times New Roman" w:cs="Times New Roman"/>
          <w:b/>
          <w:i/>
          <w:iCs/>
          <w:sz w:val="24"/>
          <w:szCs w:val="24"/>
        </w:rPr>
        <w:t>Разнообразные дидактические пособия и игрушки разборного характера способствуют п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роявлению интереса к </w:t>
      </w:r>
      <w:r w:rsidRPr="009A1D4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окружающему миру и  контакт </w:t>
      </w:r>
      <w:proofErr w:type="gramStart"/>
      <w:r w:rsidRPr="009A1D48">
        <w:rPr>
          <w:rFonts w:ascii="Times New Roman" w:hAnsi="Times New Roman" w:cs="Times New Roman"/>
          <w:b/>
          <w:i/>
          <w:iCs/>
          <w:sz w:val="24"/>
          <w:szCs w:val="24"/>
        </w:rPr>
        <w:t>с</w:t>
      </w:r>
      <w:proofErr w:type="gramEnd"/>
      <w:r w:rsidRPr="009A1D4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близкими 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становится более эмоциональным</w:t>
      </w:r>
      <w:r w:rsidRPr="009A1D48">
        <w:rPr>
          <w:rFonts w:ascii="Times New Roman" w:hAnsi="Times New Roman" w:cs="Times New Roman"/>
          <w:b/>
          <w:i/>
          <w:iCs/>
          <w:sz w:val="24"/>
          <w:szCs w:val="24"/>
        </w:rPr>
        <w:t>.</w:t>
      </w:r>
    </w:p>
    <w:p w:rsidR="009A1D48" w:rsidRPr="009A1D48" w:rsidRDefault="009A1D48" w:rsidP="009A1D48">
      <w:pPr>
        <w:pStyle w:val="a5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A43D73" w:rsidRPr="00C85B51" w:rsidRDefault="009A1D48" w:rsidP="00C85B5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85B51">
        <w:rPr>
          <w:i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A25AC1C" wp14:editId="7248A42E">
            <wp:simplePos x="0" y="0"/>
            <wp:positionH relativeFrom="column">
              <wp:posOffset>-221615</wp:posOffset>
            </wp:positionH>
            <wp:positionV relativeFrom="paragraph">
              <wp:posOffset>-175260</wp:posOffset>
            </wp:positionV>
            <wp:extent cx="2762250" cy="2066925"/>
            <wp:effectExtent l="0" t="0" r="0" b="9525"/>
            <wp:wrapSquare wrapText="bothSides"/>
            <wp:docPr id="1331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5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="00987C61" w:rsidRPr="00C85B51">
        <w:rPr>
          <w:rFonts w:ascii="Times New Roman" w:hAnsi="Times New Roman" w:cs="Times New Roman"/>
          <w:b/>
          <w:i/>
          <w:sz w:val="24"/>
          <w:szCs w:val="24"/>
        </w:rPr>
        <w:t xml:space="preserve">Главное – это терпение, человечность, надежда на лучшее, вера в успех, ведь мы не можем «избавить» детей от их особенностей, потому должны научить их жить такими, какими они есть. </w:t>
      </w:r>
      <w:r w:rsidR="00987C61" w:rsidRPr="00C85B51">
        <w:rPr>
          <w:rFonts w:ascii="Times New Roman" w:hAnsi="Times New Roman" w:cs="Times New Roman"/>
          <w:b/>
          <w:i/>
          <w:sz w:val="24"/>
          <w:szCs w:val="24"/>
        </w:rPr>
        <w:br/>
        <w:t>Научить быть счастливыми.</w:t>
      </w:r>
    </w:p>
    <w:p w:rsidR="00C85B51" w:rsidRDefault="00C85B51" w:rsidP="00A43D7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85B51" w:rsidRPr="009A1D48" w:rsidRDefault="00C85B51" w:rsidP="00C85B51">
      <w:pPr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 Мурашкина Е.К.</w:t>
      </w:r>
    </w:p>
    <w:sectPr w:rsidR="00C85B51" w:rsidRPr="009A1D48" w:rsidSect="00A74DE8">
      <w:pgSz w:w="11906" w:h="16838"/>
      <w:pgMar w:top="426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E0CEF"/>
    <w:multiLevelType w:val="hybridMultilevel"/>
    <w:tmpl w:val="DAEC2B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97350"/>
    <w:multiLevelType w:val="hybridMultilevel"/>
    <w:tmpl w:val="42F2BE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6D3A01"/>
    <w:multiLevelType w:val="hybridMultilevel"/>
    <w:tmpl w:val="127A33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911434"/>
    <w:multiLevelType w:val="hybridMultilevel"/>
    <w:tmpl w:val="933CE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E5167B"/>
    <w:multiLevelType w:val="hybridMultilevel"/>
    <w:tmpl w:val="3E72ED80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DEF7DA4"/>
    <w:multiLevelType w:val="hybridMultilevel"/>
    <w:tmpl w:val="A27052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FC4E91"/>
    <w:multiLevelType w:val="hybridMultilevel"/>
    <w:tmpl w:val="9CBC62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8F2CF0"/>
    <w:multiLevelType w:val="hybridMultilevel"/>
    <w:tmpl w:val="760E9C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F8745C"/>
    <w:multiLevelType w:val="hybridMultilevel"/>
    <w:tmpl w:val="90826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606EC5"/>
    <w:multiLevelType w:val="hybridMultilevel"/>
    <w:tmpl w:val="7264D1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8"/>
  </w:num>
  <w:num w:numId="5">
    <w:abstractNumId w:val="4"/>
  </w:num>
  <w:num w:numId="6">
    <w:abstractNumId w:val="2"/>
  </w:num>
  <w:num w:numId="7">
    <w:abstractNumId w:val="7"/>
  </w:num>
  <w:num w:numId="8">
    <w:abstractNumId w:val="1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3D73"/>
    <w:rsid w:val="00114DBF"/>
    <w:rsid w:val="00192428"/>
    <w:rsid w:val="002E1129"/>
    <w:rsid w:val="00555620"/>
    <w:rsid w:val="00987C61"/>
    <w:rsid w:val="009A1D48"/>
    <w:rsid w:val="009A3F15"/>
    <w:rsid w:val="00A43D73"/>
    <w:rsid w:val="00A74DE8"/>
    <w:rsid w:val="00C85B51"/>
    <w:rsid w:val="00D47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3D7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87C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3D7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87C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CD169-9D33-4C77-B6FC-C1063BB7D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5963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Evgeniya</dc:creator>
  <cp:lastModifiedBy>Ольга</cp:lastModifiedBy>
  <cp:revision>7</cp:revision>
  <dcterms:created xsi:type="dcterms:W3CDTF">2017-01-22T17:22:00Z</dcterms:created>
  <dcterms:modified xsi:type="dcterms:W3CDTF">2017-01-23T09:07:00Z</dcterms:modified>
</cp:coreProperties>
</file>