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566" w:rsidRPr="00343566" w:rsidRDefault="00343566" w:rsidP="00343566">
      <w:pPr>
        <w:shd w:val="clear" w:color="auto" w:fill="E6E6FA"/>
        <w:spacing w:before="210" w:after="150" w:line="240" w:lineRule="auto"/>
        <w:jc w:val="both"/>
        <w:outlineLvl w:val="1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343566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Я играю чувства</w:t>
      </w:r>
    </w:p>
    <w:p w:rsidR="00343566" w:rsidRPr="00343566" w:rsidRDefault="00343566" w:rsidP="003435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bookmarkStart w:id="0" w:name="_GoBack"/>
      <w:bookmarkEnd w:id="0"/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Вы помните первую улыбку своего ребенка? Робкая, чуть ассиметричная. Всего </w:t>
      </w:r>
      <w:r w:rsidRPr="00343566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2 – 3 месяца</w:t>
      </w:r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ему понадобилось со дня появления на свет, чтобы освоить еще один (кроме плача) способ выражения эмоций. К 6 месяцам младенец уже демонстрирует взрослым все богатство своего эмоционального мира. Детская улыбка способна размягчить самое жесткое сердце. И маленький ангелочек достаточно быстро начинает понимать свое влияние на родителей. Уже в возрасте </w:t>
      </w:r>
      <w:r w:rsidRPr="00343566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9 месяцев</w:t>
      </w:r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малыш способен управлять родительским вниманием, достаточно четко показывая, чего ему хочется или не хочется.</w:t>
      </w:r>
    </w:p>
    <w:p w:rsidR="00343566" w:rsidRPr="00343566" w:rsidRDefault="00343566" w:rsidP="003435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Те, кто когда-нибудь сталкивался с детскими капризами, надолго запоминают их неприятное послевкусие. Ощущение беспомощности взрослого человека перед напором желаний малыша кажется абсурдным. Как можно объяснить ту силу натиска, с которой ребенок 2-3 лет настаивает на своем? При этом ему ничего не стоит упасть на улице, чтобы мы не могли сдвинуть его с места в буквальном смысле слова, или начать громко кричать в магазине, чтобы нам стало стыдно за свою несговорчивость или родительскую несостоятельность.</w:t>
      </w:r>
    </w:p>
    <w:p w:rsidR="00343566" w:rsidRPr="00343566" w:rsidRDefault="00343566" w:rsidP="003435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капризуле</w:t>
      </w:r>
      <w:r w:rsidRPr="00343566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 xml:space="preserve"> 2 – 3 года,</w:t>
      </w:r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то понять, что вызвало негативные эмоции и переключить его внимание достаточно просто. Только что он плакал, но мамины слова: «А что это там? Смотри, собачка прячется», мгновенно высушивают слезки, глазки загораются интересом, и исследователь отправляется искать, где же спряталась та самая собачка. Чаще всего капризы таких малышей связаны с невозможностью </w:t>
      </w:r>
      <w:proofErr w:type="gramStart"/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получить</w:t>
      </w:r>
      <w:proofErr w:type="gramEnd"/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желаемое, либо с переутомлением (от долгих прогулок, большого количества народа вокруг, избытка впечатлений).</w:t>
      </w:r>
    </w:p>
    <w:p w:rsidR="00343566" w:rsidRPr="00343566" w:rsidRDefault="00343566" w:rsidP="00343566">
      <w:pPr>
        <w:shd w:val="clear" w:color="auto" w:fill="FFFFFF"/>
        <w:spacing w:before="105" w:after="105" w:line="240" w:lineRule="auto"/>
        <w:jc w:val="center"/>
        <w:outlineLvl w:val="3"/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</w:pPr>
      <w:r w:rsidRPr="00343566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 xml:space="preserve">А если недовольство и истерики частые гости в 4 года или 6 лет? </w:t>
      </w:r>
    </w:p>
    <w:p w:rsidR="00343566" w:rsidRPr="00343566" w:rsidRDefault="00343566" w:rsidP="003435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Здесь, как правило, причина кроется глубже, и может быть даже не одна. </w:t>
      </w:r>
    </w:p>
    <w:p w:rsidR="00343566" w:rsidRPr="00343566" w:rsidRDefault="00343566" w:rsidP="003435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43566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 xml:space="preserve">Рассмотрим первую. </w:t>
      </w:r>
      <w:r w:rsidRPr="00343566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Ребенок чрезвычайно зависит от того отношения, которое ему демонстрируют взрослые.</w:t>
      </w:r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Нередко, мама или папа, сами того не замечая, бросают обидное замечание, или оставляют без внимания достижение своего чада и тогда задетое самолюбие ребенка дает взрыв (сразу или спустя некоторое время, когда родители, возможно, уже забыли об инциденте). Одновременно, умение взрослых вовремя заметить происходящее не только в грубой действительности, но и в тонком мире эмоций позволяет предотвратить развитие огромного количества семейных конфликтов, поднять самооценку малыша, обеспечить его уверенность в своих силах. Женщинам от природы свойственна более тонкая организация внутреннего мира, поэтому именно мама обычно замечает, что сейчас происходит с ребенком, какие он испытывает чувства. Если же ее чувствительности не хватает, дитятко тут же дает ей знать об этом истериками. В данном случае это крик о помощи, адресованный в первую очередь матери. </w:t>
      </w:r>
    </w:p>
    <w:p w:rsidR="00343566" w:rsidRPr="00343566" w:rsidRDefault="00343566" w:rsidP="003435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343566" w:rsidRPr="00343566" w:rsidRDefault="00343566" w:rsidP="003435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43566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 xml:space="preserve">Вторая </w:t>
      </w:r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возможная </w:t>
      </w:r>
      <w:r w:rsidRPr="00343566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причина детских капризов кроется в двусмысленности сигналов, которые ребенок получает от родителей.</w:t>
      </w:r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«Нельзя кричать», – говорит папа. И сын мог бы согласиться с ним, но ему мешает небольшой аспект – папа готов отстаивать свою правоту любыми способами, и криком в том числе. Согласитесь, будет вполне естественно, если мальчик начнет «</w:t>
      </w:r>
      <w:proofErr w:type="spellStart"/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зеркалить</w:t>
      </w:r>
      <w:proofErr w:type="spellEnd"/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 поведение отца. Подражая родителям и близким людям (</w:t>
      </w:r>
      <w:proofErr w:type="spellStart"/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идентифицируясь</w:t>
      </w:r>
      <w:proofErr w:type="spellEnd"/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с </w:t>
      </w:r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ними), ребенок бессознательно перенимает мимику, позы, жесты, интонацию – весь стиль общения, который постепенно становится его натурой. </w:t>
      </w:r>
    </w:p>
    <w:p w:rsidR="00343566" w:rsidRPr="00343566" w:rsidRDefault="00343566" w:rsidP="003435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Однако не в каждой семье родители </w:t>
      </w:r>
      <w:proofErr w:type="spellStart"/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несдержанны</w:t>
      </w:r>
      <w:proofErr w:type="spellEnd"/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при ребенке, а он, тем не менее, </w:t>
      </w:r>
      <w:proofErr w:type="gramStart"/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любит</w:t>
      </w:r>
      <w:proofErr w:type="gramEnd"/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 подраться, и поругаться в детском саду. «Такая приличная семья, и почему он так себя ведет?».</w:t>
      </w:r>
    </w:p>
    <w:p w:rsidR="00343566" w:rsidRPr="00343566" w:rsidRDefault="00343566" w:rsidP="00343566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343566" w:rsidRPr="00343566" w:rsidRDefault="00343566" w:rsidP="003435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Чего в нас больше: внимания к себе любимым или к близким, другим людям. Готовы мы иногда идти на жертвы, или это слово для нас сродни ругательству. Порой лучший способ изменить поведение ребенка – увидеть свои недостатки и постараться измениться. Например, признать за свекровью право на другую точку зрения – и дочь научится слышать друзей и договариваться со сверстниками о правилах игры; или начать уважать своего начальника (за то, что у него больше обязанностей, ответственности или за что угодно другое) – и сын, резко снизив градус негативизма, начнет признавать авторитеты (педагога, родителей…). Эта удивительная способность ребенка внешне проявлять искренний внутренний посыл родителя, работает как в негативном, так и в позитивном направлении. </w:t>
      </w:r>
      <w:r w:rsidRPr="00343566">
        <w:rPr>
          <w:rFonts w:ascii="Tahoma" w:eastAsia="Times New Roman" w:hAnsi="Tahoma" w:cs="Tahoma"/>
          <w:b/>
          <w:bCs/>
          <w:i/>
          <w:iCs/>
          <w:color w:val="000080"/>
          <w:sz w:val="24"/>
          <w:szCs w:val="24"/>
          <w:lang w:eastAsia="ru-RU"/>
        </w:rPr>
        <w:t>Ребенок – всегда продолжение своей семьи, слепок ее особенностей в общении, причем, слепок под увеличительным стеклом.</w:t>
      </w:r>
    </w:p>
    <w:p w:rsidR="00343566" w:rsidRPr="00343566" w:rsidRDefault="00343566" w:rsidP="003435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343566" w:rsidRPr="00343566" w:rsidRDefault="00343566" w:rsidP="003435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43566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Следующей</w:t>
      </w:r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возможной причиной эмоционального неблагополучия может быть </w:t>
      </w:r>
      <w:r w:rsidRPr="00343566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недостаток живого человеческого общения.</w:t>
      </w:r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В современном мире дети стали меньше общаться, все больше замыкаясь на телевизорах и компьютерах и существенно обедняя свою чувственную сферу. Как часто нам, «вымотанным» после перенасыщенного трудового дня, гораздо проще включить ребенку мультики или игру, чем тратить силы на общение с ним, тоже, кстати, уставшим к вечеру. Консультативная практика показывает, что семей, в которых ребенок с раннего возраста позволяет себе кричать на родителей, активно выражать им свое недовольство, все больше. И родители ложной терпимостью закрепляют это поведение. Они предпочитают переложить обязанность общения с отпрыском на «спасительницу» (няню, бабушку, психолога…), которая придет и успокоит маленького «тирана». При этом «спасительница» не делает ничего сверхъестественного, просто начинает </w:t>
      </w:r>
      <w:r w:rsidRPr="00343566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разговаривать</w:t>
      </w:r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: спрашивать, объяснять, рассказывать о своих чувствах и чувствах родителей, озвучивать чего бы сейчас хотелось самому ребенку – и «буря» удивительным образом стихает. При ней ему вовсе не хочется играть в «обиду» и «злость», ведь в норме у дошкольников преобладают позитивные эмоции, хотя яркость их проявления и может значительно отличаться.</w:t>
      </w:r>
    </w:p>
    <w:p w:rsidR="00343566" w:rsidRPr="00343566" w:rsidRDefault="00343566" w:rsidP="00343566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43566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 wp14:anchorId="7E94ADFF" wp14:editId="28E40713">
            <wp:extent cx="6588760" cy="2994025"/>
            <wp:effectExtent l="0" t="0" r="2540" b="0"/>
            <wp:docPr id="3" name="Рисунок 3" descr="http://www.dialog-eduekb.ru/admin/ckfinder/userfiles/images/Безымянный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dialog-eduekb.ru/admin/ckfinder/userfiles/images/Безымянный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760" cy="299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566" w:rsidRPr="00343566" w:rsidRDefault="00343566" w:rsidP="003435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Тогда всеобщая заинтересованность ему обеспечена. Получается, взрослые сами провоцируют истеричность, капризность, агрессивность маленького человечка. А ведь достаточно лишь «отлучать» от себя, демонстрируя холодное спокойствие и отчужденность в момент нежелательного поведения и своевременно проявлять искреннюю заинтересованность его успехами, тревогами, интересами. Многие мамы воскликнут: «Какое спокойствие, когда </w:t>
      </w:r>
      <w:proofErr w:type="gramStart"/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он</w:t>
      </w:r>
      <w:proofErr w:type="gramEnd"/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/а так орет? Все соседи сбегутся». На самом деле, слезы и крики ребенка могут иметь разную природу: бессилия и потребности в защите, или же стремления подчинить своей воле. И родителям необходимо научиться их различать. Если сомневаетесь, обратитесь за помощью к подругам, старшим родственникам, специалистам, к тому, кому доверяете. Если малыш плачет от бессилия, то </w:t>
      </w:r>
      <w:proofErr w:type="gramStart"/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совершенно разумно</w:t>
      </w:r>
      <w:proofErr w:type="gramEnd"/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его обнять и приласкать. Если же он кричит, периодически повышая децибелы, раскидывая вещи, бросая взгляды в Вашу сторону, чтобы убедиться, что Вы все видите – то, скорее всего, это концерт для одного зрителя и смысл этого выступления – показать, чьи желания должны исполняться беспрекословно. Чтобы не стать заложником такого разрушительного детского поведения (разрушительного в первую очередь для него самого), родителям стоит проявить твердость, отказавшись от покупок, если истерика в магазине, уйдя в другую комнату, в ванную, если действо разворачивается дома. Спектакли всегда рассчитаны на зрителей, если их нет, то нет и спектакля. Несколько </w:t>
      </w:r>
      <w:proofErr w:type="gramStart"/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раз</w:t>
      </w:r>
      <w:proofErr w:type="gramEnd"/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продемонстрировав ребенку нежелание общаться с ним в таком стиле, вы стимулируете его искать желательные формы выражения эмоций и поведения.</w:t>
      </w:r>
    </w:p>
    <w:p w:rsidR="00343566" w:rsidRPr="00343566" w:rsidRDefault="00343566" w:rsidP="003435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43566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 xml:space="preserve">Если не учить детей адекватно выражать свои эмоции, то им будет очень тяжело вливаться в коллектив сверстников, находить общий язык </w:t>
      </w:r>
      <w:proofErr w:type="gramStart"/>
      <w:r w:rsidRPr="00343566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со</w:t>
      </w:r>
      <w:proofErr w:type="gramEnd"/>
      <w:r w:rsidRPr="00343566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 xml:space="preserve"> взрослыми и в итоге с родителями.</w:t>
      </w:r>
    </w:p>
    <w:p w:rsidR="00343566" w:rsidRPr="00343566" w:rsidRDefault="00343566" w:rsidP="00343566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343566" w:rsidRPr="00343566" w:rsidRDefault="00343566" w:rsidP="003435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Ребенок, своевременно усвоивший науку эмоционального самовыражения и самоконтроля, не только вырастет добрым, нравственным, но и приобретет навыки эффективного мышления, что поможет ему легче войти во взрослую жизнь.</w:t>
      </w:r>
    </w:p>
    <w:p w:rsidR="00343566" w:rsidRPr="00343566" w:rsidRDefault="00343566" w:rsidP="003435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Из всего, что было сказано, может сложиться впечатление, что дошкольник должен испытывать только положительные эмоции. Но это не совсем так. Природа </w:t>
      </w:r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одарила нас способностью чувствовать не только радость, но и боль, злость, страх…  Здоровый, нормально развивающийся ребенок должен иметь опыт проживания всех этих чувств. И управления ими.</w:t>
      </w:r>
    </w:p>
    <w:p w:rsidR="00343566" w:rsidRPr="00343566" w:rsidRDefault="00343566" w:rsidP="00343566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43566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130A538A" wp14:editId="0E338A69">
            <wp:extent cx="6194425" cy="4123690"/>
            <wp:effectExtent l="0" t="0" r="0" b="0"/>
            <wp:docPr id="5" name="Рисунок 5" descr="http://www.dialog-eduekb.ru/admin/ckfinder/userfiles/images/Безымянный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dialog-eduekb.ru/admin/ckfinder/userfiles/images/Безымянный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425" cy="412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566" w:rsidRPr="00343566" w:rsidRDefault="00343566" w:rsidP="003435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Однако это умение появляется не вдруг, само по себе, а становится следствием длительного процесса воспитания и самовоспитания. Эмоции проходят общий для всех высших психических функций путь развития от внешних форм к внутренним психическим процессам. В переводе на простой язык: в начале этого процесса стоит контроль взрослых, который постепенно, годам к 20, заменится на самоконтроль. J</w:t>
      </w:r>
    </w:p>
    <w:p w:rsidR="00343566" w:rsidRPr="00343566" w:rsidRDefault="00343566" w:rsidP="00343566">
      <w:pPr>
        <w:shd w:val="clear" w:color="auto" w:fill="FFFFFF"/>
        <w:spacing w:before="105" w:after="105" w:line="240" w:lineRule="auto"/>
        <w:jc w:val="center"/>
        <w:outlineLvl w:val="3"/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</w:pPr>
      <w:r w:rsidRPr="00343566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 xml:space="preserve">А если убрать контроль и ограничения взрослых? </w:t>
      </w:r>
    </w:p>
    <w:p w:rsidR="00343566" w:rsidRPr="00343566" w:rsidRDefault="00343566" w:rsidP="003435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Ребенок почувствует себя покинутым, и будет сознательно нарушать правила, до тех пор, пока родители вынужденно не остановят его.</w:t>
      </w:r>
    </w:p>
    <w:p w:rsidR="00343566" w:rsidRPr="00343566" w:rsidRDefault="00343566" w:rsidP="003435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Мы очень во многом влияем на своих детей, обучаем их даже тогда, когда сами об этом не догадываемся. Все чувства, вольно или невольно «загруженные» нами в своих детей, обязательно вернутся к нам обратно, и хорошо, если они станут нам наградой, а не наказанием.</w:t>
      </w:r>
    </w:p>
    <w:p w:rsidR="00343566" w:rsidRPr="00343566" w:rsidRDefault="00343566" w:rsidP="003435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Помните, что дети играют во взрослых. Во время игры они воспроизводят все, что видят вокруг себя, и таким образом осваивают окружающий мир. Каков мир, такой будет и игра. Апробируя проявление различных чувств, малыши учатся выражать их различными способами. Чаще всего это происходит в кругу семьи, как самом безопасном месте, для экспериментирования. У родителей при этом замечательная и благодарная роль доброго наблюдателя и корректора, действующего с позиции любви.</w:t>
      </w:r>
    </w:p>
    <w:p w:rsidR="00343566" w:rsidRPr="00343566" w:rsidRDefault="00343566" w:rsidP="003435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43566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 xml:space="preserve">Любовь – это  наиболее результативный витамин роста и развития. Самая большая потребность в любви у человека в начале жизни. Любовь </w:t>
      </w:r>
      <w:r w:rsidRPr="00343566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lastRenderedPageBreak/>
        <w:t>не предполагает попустительство. Она проявляется и в отдаче и в ограничении, одновременно; в желании видеть своего ребенка таким, какой он есть и спокойной уверенности в том, что в будущем он приобретет все недостающие сегодня качества. Любовь придает легкость нашей жизни и помогает нам и нашим детям относиться к ее событиям как к игре.</w:t>
      </w:r>
    </w:p>
    <w:p w:rsidR="00343566" w:rsidRPr="00343566" w:rsidRDefault="00343566" w:rsidP="003435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435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A74000" w:rsidRPr="00343566" w:rsidRDefault="00A74000" w:rsidP="00343566"/>
    <w:sectPr w:rsidR="00A74000" w:rsidRPr="00343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BC"/>
    <w:rsid w:val="001E03BC"/>
    <w:rsid w:val="001F5D17"/>
    <w:rsid w:val="00343566"/>
    <w:rsid w:val="00A74000"/>
    <w:rsid w:val="00B3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5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9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08264">
                          <w:marLeft w:val="0"/>
                          <w:marRight w:val="40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9C9C9C"/>
                          </w:divBdr>
                          <w:divsChild>
                            <w:div w:id="74097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cp:lastPrinted>2014-04-18T09:30:00Z</cp:lastPrinted>
  <dcterms:created xsi:type="dcterms:W3CDTF">2014-04-18T08:24:00Z</dcterms:created>
  <dcterms:modified xsi:type="dcterms:W3CDTF">2014-04-22T08:32:00Z</dcterms:modified>
</cp:coreProperties>
</file>