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88" w:rsidRDefault="00854D88" w:rsidP="00854D8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color w:val="111111"/>
          <w:sz w:val="96"/>
          <w:szCs w:val="96"/>
          <w:bdr w:val="none" w:sz="0" w:space="0" w:color="auto" w:frame="1"/>
        </w:rPr>
      </w:pPr>
      <w:r w:rsidRPr="00854D88">
        <w:rPr>
          <w:rStyle w:val="a4"/>
          <w:rFonts w:ascii="Monotype Corsiva" w:hAnsi="Monotype Corsiva" w:cs="Arial"/>
          <w:color w:val="111111"/>
          <w:sz w:val="96"/>
          <w:szCs w:val="96"/>
          <w:bdr w:val="none" w:sz="0" w:space="0" w:color="auto" w:frame="1"/>
        </w:rPr>
        <w:t>Консультация для родителей </w:t>
      </w:r>
    </w:p>
    <w:p w:rsidR="00854D88" w:rsidRPr="00854D88" w:rsidRDefault="00B80769" w:rsidP="00B80769">
      <w:pPr>
        <w:pStyle w:val="a3"/>
        <w:shd w:val="clear" w:color="auto" w:fill="FFFFFF"/>
        <w:spacing w:before="0" w:beforeAutospacing="0" w:after="0" w:afterAutospacing="0"/>
        <w:ind w:left="-1560" w:firstLine="360"/>
        <w:jc w:val="center"/>
        <w:rPr>
          <w:rFonts w:ascii="Monotype Corsiva" w:hAnsi="Monotype Corsiva" w:cs="Arial"/>
          <w:color w:val="FF0000"/>
          <w:sz w:val="80"/>
          <w:szCs w:val="80"/>
          <w:u w:val="single"/>
        </w:rPr>
      </w:pPr>
      <w:r>
        <w:rPr>
          <w:rFonts w:ascii="Monotype Corsiva" w:hAnsi="Monotype Corsiva" w:cs="Arial"/>
          <w:noProof/>
          <w:color w:val="FF0000"/>
          <w:sz w:val="80"/>
          <w:szCs w:val="80"/>
          <w:u w:val="single"/>
        </w:rPr>
        <w:drawing>
          <wp:inline distT="0" distB="0" distL="0" distR="0">
            <wp:extent cx="6778625" cy="5940425"/>
            <wp:effectExtent l="19050" t="0" r="3175" b="0"/>
            <wp:docPr id="1" name="Рисунок 0" descr="Bezopasnost-detey-let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opasnost-detey-letom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Вот и наступило долгожданное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</w:t>
      </w:r>
      <w:r w:rsidRPr="00854D88">
        <w:rPr>
          <w:b/>
          <w:color w:val="111111"/>
          <w:sz w:val="28"/>
          <w:szCs w:val="28"/>
        </w:rPr>
        <w:t>!</w:t>
      </w:r>
      <w:r w:rsidRPr="00854D88">
        <w:rPr>
          <w:color w:val="111111"/>
          <w:sz w:val="28"/>
          <w:szCs w:val="28"/>
        </w:rPr>
        <w:t xml:space="preserve"> Дети все больше времени проводят на улице, на даче с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54D88">
        <w:rPr>
          <w:color w:val="111111"/>
          <w:sz w:val="28"/>
          <w:szCs w:val="28"/>
        </w:rPr>
        <w:t>, выезжают на отдых в лес и на водоемы.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854D88">
        <w:rPr>
          <w:color w:val="111111"/>
          <w:sz w:val="28"/>
          <w:szCs w:val="28"/>
        </w:rPr>
        <w:t> характеризуется нарастанием двигательной активности и увеличением физических возможностей реб</w:t>
      </w:r>
      <w:r>
        <w:rPr>
          <w:color w:val="111111"/>
          <w:sz w:val="28"/>
          <w:szCs w:val="28"/>
        </w:rPr>
        <w:t>ё</w:t>
      </w:r>
      <w:r w:rsidRPr="00854D88">
        <w:rPr>
          <w:color w:val="111111"/>
          <w:sz w:val="28"/>
          <w:szCs w:val="28"/>
        </w:rPr>
        <w:t xml:space="preserve">нка, которые, сочетаясь с </w:t>
      </w:r>
      <w:r w:rsidRPr="00854D88">
        <w:rPr>
          <w:color w:val="111111"/>
          <w:sz w:val="28"/>
          <w:szCs w:val="28"/>
        </w:rPr>
        <w:lastRenderedPageBreak/>
        <w:t>повышенной любознательностью и стремлением к самостоятельности, нередко приводят к возникновению опасных ситуаций.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отвечают взрослые</w:t>
      </w:r>
      <w:r w:rsidRPr="00854D88">
        <w:rPr>
          <w:color w:val="111111"/>
          <w:sz w:val="28"/>
          <w:szCs w:val="28"/>
        </w:rPr>
        <w:t>, и в первую очередь именно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должны создать безопасные</w:t>
      </w:r>
      <w:r w:rsidRPr="00854D88">
        <w:rPr>
          <w:color w:val="111111"/>
          <w:sz w:val="28"/>
          <w:szCs w:val="28"/>
        </w:rPr>
        <w:t> условия жизнедеятельности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летний период</w:t>
      </w:r>
      <w:r w:rsidRPr="00854D88">
        <w:rPr>
          <w:color w:val="111111"/>
          <w:sz w:val="28"/>
          <w:szCs w:val="28"/>
        </w:rPr>
        <w:t>, сформировать у них навыки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854D88">
        <w:rPr>
          <w:color w:val="111111"/>
          <w:sz w:val="28"/>
          <w:szCs w:val="28"/>
        </w:rPr>
        <w:t> поведения и умения предвидеть последствия опасных ситуаций.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Главное, что должны помнить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54D88">
        <w:rPr>
          <w:color w:val="111111"/>
          <w:sz w:val="28"/>
          <w:szCs w:val="28"/>
        </w:rPr>
        <w:t> – ни при каких обстоятельствах не оставлять ребенка без присмотра. Защитить себя и своих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от многих проблем</w:t>
      </w:r>
      <w:r w:rsidRPr="00854D88">
        <w:rPr>
          <w:color w:val="111111"/>
          <w:sz w:val="28"/>
          <w:szCs w:val="28"/>
        </w:rPr>
        <w:t>, которыми может столкнуться семья, можно при условии постоянной заботы о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854D88">
        <w:rPr>
          <w:b/>
          <w:color w:val="111111"/>
          <w:sz w:val="28"/>
          <w:szCs w:val="28"/>
        </w:rPr>
        <w:t>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Многие меры по обеспечению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детей</w:t>
      </w:r>
      <w:r w:rsidRPr="00854D88">
        <w:rPr>
          <w:color w:val="111111"/>
          <w:sz w:val="28"/>
          <w:szCs w:val="28"/>
        </w:rPr>
        <w:t>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</w:t>
      </w:r>
      <w:r w:rsidRPr="00854D88">
        <w:rPr>
          <w:color w:val="111111"/>
          <w:sz w:val="28"/>
          <w:szCs w:val="28"/>
        </w:rPr>
        <w:t>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  <w:u w:val="single"/>
        </w:rPr>
      </w:pPr>
      <w:r w:rsidRPr="00854D88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Безопасность поведения на воде</w:t>
      </w:r>
      <w:r w:rsidR="00B80769">
        <w:rPr>
          <w:noProof/>
          <w:color w:val="111111"/>
          <w:sz w:val="28"/>
          <w:szCs w:val="28"/>
          <w:u w:val="single"/>
        </w:rPr>
        <w:drawing>
          <wp:inline distT="0" distB="0" distL="0" distR="0">
            <wp:extent cx="4000500" cy="2428875"/>
            <wp:effectExtent l="19050" t="0" r="0" b="0"/>
            <wp:docPr id="2" name="Рисунок 1" descr="6bb8f5b62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b8f5b626c0.jpg"/>
                    <pic:cNvPicPr/>
                  </pic:nvPicPr>
                  <pic:blipFill>
                    <a:blip r:embed="rId5" cstate="print"/>
                    <a:srcRect l="22127" t="13136" r="10529" b="3503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Главное условие </w:t>
      </w:r>
      <w:r w:rsidRPr="00854D8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854D88">
        <w:rPr>
          <w:color w:val="111111"/>
          <w:sz w:val="28"/>
          <w:szCs w:val="28"/>
        </w:rPr>
        <w:t xml:space="preserve"> – купаться в сопровождении кого-то из взрослых. Необходимо объяснить ребенку, почему не следует купаться в </w:t>
      </w:r>
      <w:r w:rsidRPr="00854D88">
        <w:rPr>
          <w:color w:val="111111"/>
          <w:sz w:val="28"/>
          <w:szCs w:val="28"/>
        </w:rPr>
        <w:lastRenderedPageBreak/>
        <w:t>незнакомом месте, особенно там, где нет других отдыхающих.</w:t>
      </w:r>
      <w:r>
        <w:rPr>
          <w:color w:val="111111"/>
          <w:sz w:val="28"/>
          <w:szCs w:val="28"/>
        </w:rPr>
        <w:t xml:space="preserve"> </w:t>
      </w:r>
      <w:r w:rsidRPr="00854D88">
        <w:rPr>
          <w:color w:val="111111"/>
          <w:sz w:val="28"/>
          <w:szCs w:val="28"/>
          <w:bdr w:val="none" w:sz="0" w:space="0" w:color="auto" w:frame="1"/>
        </w:rPr>
        <w:t>Дно водоема может таить немало опасностей</w:t>
      </w:r>
      <w:r w:rsidRPr="00854D88">
        <w:rPr>
          <w:color w:val="111111"/>
          <w:sz w:val="28"/>
          <w:szCs w:val="28"/>
        </w:rPr>
        <w:t>: затопленная коряга, острые осколки, холодные ключи и глубокие ямы.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  <w:bdr w:val="none" w:sz="0" w:space="0" w:color="auto" w:frame="1"/>
        </w:rPr>
        <w:t>Также дети должны твердо усвоить следующие правила</w:t>
      </w:r>
      <w:r w:rsidRPr="00854D88">
        <w:rPr>
          <w:color w:val="111111"/>
          <w:sz w:val="28"/>
          <w:szCs w:val="28"/>
        </w:rPr>
        <w:t>: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- игры на воде опасны (нельзя, даже играючи, "топить" своих друзей или</w:t>
      </w:r>
      <w:r>
        <w:rPr>
          <w:color w:val="111111"/>
          <w:sz w:val="28"/>
          <w:szCs w:val="28"/>
        </w:rPr>
        <w:t xml:space="preserve"> </w:t>
      </w:r>
      <w:r w:rsidRPr="00854D88">
        <w:rPr>
          <w:color w:val="111111"/>
          <w:sz w:val="28"/>
          <w:szCs w:val="28"/>
        </w:rPr>
        <w:t>"прятаться" под водой);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 xml:space="preserve">- категорически запрещается прыгать в воду в </w:t>
      </w:r>
      <w:proofErr w:type="gramStart"/>
      <w:r w:rsidRPr="00854D88">
        <w:rPr>
          <w:color w:val="111111"/>
          <w:sz w:val="28"/>
          <w:szCs w:val="28"/>
        </w:rPr>
        <w:t>непредназначенных</w:t>
      </w:r>
      <w:proofErr w:type="gramEnd"/>
      <w:r w:rsidRPr="00854D88">
        <w:rPr>
          <w:color w:val="111111"/>
          <w:sz w:val="28"/>
          <w:szCs w:val="28"/>
        </w:rPr>
        <w:t xml:space="preserve"> для</w:t>
      </w:r>
    </w:p>
    <w:p w:rsidR="00854D88" w:rsidRPr="00854D88" w:rsidRDefault="00854D88" w:rsidP="0023758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 xml:space="preserve">этого </w:t>
      </w:r>
      <w:proofErr w:type="gramStart"/>
      <w:r w:rsidRPr="00854D88">
        <w:rPr>
          <w:color w:val="111111"/>
          <w:sz w:val="28"/>
          <w:szCs w:val="28"/>
        </w:rPr>
        <w:t>местах</w:t>
      </w:r>
      <w:proofErr w:type="gramEnd"/>
      <w:r w:rsidRPr="00854D88">
        <w:rPr>
          <w:color w:val="111111"/>
          <w:sz w:val="28"/>
          <w:szCs w:val="28"/>
        </w:rPr>
        <w:t>;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- нельзя нырять и плавать в местах, заросших водорослями;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- не следует далеко заплывать на надувных матрасах и кругах;</w:t>
      </w:r>
    </w:p>
    <w:p w:rsidR="00854D88" w:rsidRPr="00854D88" w:rsidRDefault="00854D88" w:rsidP="00257D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- не следует звать на помощь в шутку.</w:t>
      </w:r>
      <w:r w:rsidR="00257D8F">
        <w:rPr>
          <w:noProof/>
          <w:color w:val="111111"/>
          <w:sz w:val="28"/>
          <w:szCs w:val="28"/>
        </w:rPr>
        <w:drawing>
          <wp:inline distT="0" distB="0" distL="0" distR="0">
            <wp:extent cx="3063875" cy="2475663"/>
            <wp:effectExtent l="19050" t="0" r="3175" b="0"/>
            <wp:docPr id="3" name="Рисунок 2" descr="MYLlpRl19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lpRl19m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4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88" w:rsidRPr="0023758F" w:rsidRDefault="00854D88" w:rsidP="002375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  <w:u w:val="single"/>
        </w:rPr>
      </w:pPr>
      <w:r w:rsidRPr="0023758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Безопасное поведение в лесу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 </w:t>
      </w:r>
      <w:r w:rsidRPr="00854D88">
        <w:rPr>
          <w:i/>
          <w:iCs/>
          <w:color w:val="111111"/>
          <w:sz w:val="28"/>
          <w:szCs w:val="28"/>
          <w:bdr w:val="none" w:sz="0" w:space="0" w:color="auto" w:frame="1"/>
        </w:rPr>
        <w:t>(ягоды травинки)</w:t>
      </w:r>
      <w:r w:rsidRPr="00854D88">
        <w:rPr>
          <w:color w:val="111111"/>
          <w:sz w:val="28"/>
          <w:szCs w:val="28"/>
        </w:rPr>
        <w:t xml:space="preserve">. Для </w:t>
      </w:r>
      <w:r w:rsidRPr="00854D88">
        <w:rPr>
          <w:color w:val="111111"/>
          <w:sz w:val="28"/>
          <w:szCs w:val="28"/>
        </w:rPr>
        <w:lastRenderedPageBreak/>
        <w:t>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 </w:t>
      </w:r>
      <w:r w:rsidR="0023758F">
        <w:rPr>
          <w:i/>
          <w:iCs/>
          <w:color w:val="111111"/>
          <w:sz w:val="28"/>
          <w:szCs w:val="28"/>
          <w:bdr w:val="none" w:sz="0" w:space="0" w:color="auto" w:frame="1"/>
        </w:rPr>
        <w:t>«в</w:t>
      </w:r>
      <w:r w:rsidRPr="00854D88">
        <w:rPr>
          <w:i/>
          <w:iCs/>
          <w:color w:val="111111"/>
          <w:sz w:val="28"/>
          <w:szCs w:val="28"/>
          <w:bdr w:val="none" w:sz="0" w:space="0" w:color="auto" w:frame="1"/>
        </w:rPr>
        <w:t>живую»</w:t>
      </w:r>
      <w:r w:rsidRPr="00854D88">
        <w:rPr>
          <w:color w:val="111111"/>
          <w:sz w:val="28"/>
          <w:szCs w:val="28"/>
        </w:rPr>
        <w:t>.</w:t>
      </w:r>
    </w:p>
    <w:p w:rsidR="00854D88" w:rsidRPr="00854D88" w:rsidRDefault="00257D8F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317662" cy="2905125"/>
            <wp:effectExtent l="19050" t="0" r="6438" b="0"/>
            <wp:docPr id="4" name="Рисунок 3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 cstate="print"/>
                    <a:srcRect b="5990"/>
                    <a:stretch>
                      <a:fillRect/>
                    </a:stretch>
                  </pic:blipFill>
                  <pic:spPr>
                    <a:xfrm>
                      <a:off x="0" y="0"/>
                      <a:ext cx="2319258" cy="29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88" w:rsidRPr="00854D88">
        <w:rPr>
          <w:color w:val="111111"/>
          <w:sz w:val="28"/>
          <w:szCs w:val="28"/>
        </w:rPr>
        <w:t>Необходимо развивать у </w:t>
      </w:r>
      <w:r w:rsidR="00854D88"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854D88" w:rsidRPr="00854D88">
        <w:rPr>
          <w:color w:val="111111"/>
          <w:sz w:val="28"/>
          <w:szCs w:val="28"/>
        </w:rPr>
        <w:t> потребность в общении с </w:t>
      </w:r>
      <w:r w:rsidR="00854D88"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854D88" w:rsidRPr="00854D88">
        <w:rPr>
          <w:color w:val="111111"/>
          <w:sz w:val="28"/>
          <w:szCs w:val="28"/>
        </w:rPr>
        <w:t>, умение побороть застенчивость во время обращения к взрослым при появлении симптомов отравления.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 </w:t>
      </w:r>
      <w:r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54D88">
        <w:rPr>
          <w:color w:val="111111"/>
          <w:sz w:val="28"/>
          <w:szCs w:val="28"/>
        </w:rPr>
        <w:t>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 </w:t>
      </w:r>
      <w:r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54D88">
        <w:rPr>
          <w:color w:val="111111"/>
          <w:sz w:val="28"/>
          <w:szCs w:val="28"/>
        </w:rPr>
        <w:t>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  <w:r w:rsidR="00257D8F">
        <w:rPr>
          <w:noProof/>
          <w:color w:val="111111"/>
          <w:sz w:val="28"/>
          <w:szCs w:val="28"/>
        </w:rPr>
        <w:drawing>
          <wp:inline distT="0" distB="0" distL="0" distR="0">
            <wp:extent cx="2978150" cy="1675150"/>
            <wp:effectExtent l="19050" t="0" r="0" b="0"/>
            <wp:docPr id="5" name="Рисунок 4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6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D8F" w:rsidRDefault="00257D8F" w:rsidP="002375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  <w:u w:val="single"/>
        </w:rPr>
      </w:pPr>
    </w:p>
    <w:p w:rsidR="00257D8F" w:rsidRDefault="00257D8F" w:rsidP="002375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  <w:u w:val="single"/>
        </w:rPr>
      </w:pPr>
    </w:p>
    <w:p w:rsidR="00854D88" w:rsidRPr="0023758F" w:rsidRDefault="00854D88" w:rsidP="002375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  <w:u w:val="single"/>
        </w:rPr>
      </w:pPr>
      <w:r w:rsidRPr="0023758F">
        <w:rPr>
          <w:b/>
          <w:color w:val="111111"/>
          <w:sz w:val="28"/>
          <w:szCs w:val="28"/>
          <w:u w:val="single"/>
        </w:rPr>
        <w:lastRenderedPageBreak/>
        <w:t>Опасная высота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r w:rsidR="0023758F" w:rsidRPr="00854D88">
        <w:rPr>
          <w:color w:val="111111"/>
          <w:sz w:val="28"/>
          <w:szCs w:val="28"/>
        </w:rPr>
        <w:t>там,</w:t>
      </w:r>
      <w:r w:rsidRPr="00854D88">
        <w:rPr>
          <w:color w:val="111111"/>
          <w:sz w:val="28"/>
          <w:szCs w:val="28"/>
        </w:rPr>
        <w:t xml:space="preserve"> в подвижные игры, прыгать. Есть определенная категория </w:t>
      </w:r>
      <w:r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54D88">
        <w:rPr>
          <w:color w:val="111111"/>
          <w:sz w:val="28"/>
          <w:szCs w:val="28"/>
        </w:rPr>
        <w:t xml:space="preserve">, которые боятся высоты, но есть дети, у которых инстинкт самосохранения как бы притуплен, и они способны на некоторые необдуманные поступки. </w:t>
      </w:r>
      <w:r w:rsidR="00257D8F">
        <w:rPr>
          <w:noProof/>
          <w:color w:val="111111"/>
          <w:sz w:val="28"/>
          <w:szCs w:val="28"/>
        </w:rPr>
        <w:drawing>
          <wp:inline distT="0" distB="0" distL="0" distR="0">
            <wp:extent cx="2622477" cy="2590800"/>
            <wp:effectExtent l="19050" t="0" r="6423" b="0"/>
            <wp:docPr id="6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45" cy="259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4D88">
        <w:rPr>
          <w:color w:val="111111"/>
          <w:sz w:val="28"/>
          <w:szCs w:val="28"/>
        </w:rPr>
        <w:t>Для ребенка постарше должно быть абсолютным законом, что выглядывая в окно или с балкона. Нельзя подставлять под ноги стул или иное приспособление.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Очень важно, чтобы ребенок осознавал возможные последствия своего поведения и в этом ему можете помочь вы, </w:t>
      </w:r>
      <w:r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54D88">
        <w:rPr>
          <w:color w:val="111111"/>
          <w:sz w:val="28"/>
          <w:szCs w:val="28"/>
        </w:rPr>
        <w:t>.</w:t>
      </w:r>
    </w:p>
    <w:p w:rsidR="00854D88" w:rsidRPr="0023758F" w:rsidRDefault="00854D88" w:rsidP="002375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  <w:u w:val="single"/>
        </w:rPr>
      </w:pPr>
      <w:r w:rsidRPr="0023758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Безопасность</w:t>
      </w:r>
      <w:r w:rsidRPr="0023758F">
        <w:rPr>
          <w:color w:val="111111"/>
          <w:sz w:val="28"/>
          <w:szCs w:val="28"/>
          <w:u w:val="single"/>
        </w:rPr>
        <w:t> </w:t>
      </w:r>
      <w:r w:rsidRPr="0023758F">
        <w:rPr>
          <w:b/>
          <w:color w:val="111111"/>
          <w:sz w:val="28"/>
          <w:szCs w:val="28"/>
          <w:u w:val="single"/>
        </w:rPr>
        <w:t>при общении с животными</w:t>
      </w:r>
      <w:r w:rsidR="00257D8F">
        <w:rPr>
          <w:noProof/>
          <w:color w:val="111111"/>
          <w:sz w:val="28"/>
          <w:szCs w:val="28"/>
          <w:u w:val="single"/>
        </w:rPr>
        <w:drawing>
          <wp:inline distT="0" distB="0" distL="0" distR="0">
            <wp:extent cx="4502150" cy="3376492"/>
            <wp:effectExtent l="19050" t="0" r="0" b="0"/>
            <wp:docPr id="7" name="Рисунок 6" descr="271ed48603ad183a47d0c46d50360a77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ed48603ad183a47d0c46d50360a77-800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3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</w:t>
      </w:r>
      <w:r w:rsidR="0023758F">
        <w:rPr>
          <w:color w:val="111111"/>
          <w:sz w:val="28"/>
          <w:szCs w:val="28"/>
        </w:rPr>
        <w:t xml:space="preserve"> </w:t>
      </w:r>
      <w:r w:rsidRPr="00854D88">
        <w:rPr>
          <w:color w:val="111111"/>
          <w:sz w:val="28"/>
          <w:szCs w:val="28"/>
        </w:rPr>
        <w:t>собак и кошек, но нельзя их трогать и брать на руки. Нельзя подходить к незнакомым собакам, беспокоить их во время сна, еды,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После того, как погладил животное, обязательно нужно вымыть руки с мылом.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Если укусила собака или кошка, сразу же нужно сказать об этом </w:t>
      </w:r>
      <w:r w:rsidRPr="00237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854D88">
        <w:rPr>
          <w:color w:val="111111"/>
          <w:sz w:val="28"/>
          <w:szCs w:val="28"/>
        </w:rPr>
        <w:t>, чтобы они немедленно отвели к врачу.</w:t>
      </w:r>
    </w:p>
    <w:p w:rsidR="00854D88" w:rsidRPr="00854D88" w:rsidRDefault="00854D88" w:rsidP="00854D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54D88">
        <w:rPr>
          <w:color w:val="111111"/>
          <w:sz w:val="28"/>
          <w:szCs w:val="28"/>
        </w:rPr>
        <w:t>Также, детям необходимо дать знания о насекомых, и напоминать им о том, что даже полезные насекомые </w:t>
      </w:r>
      <w:r w:rsidRPr="00854D88">
        <w:rPr>
          <w:i/>
          <w:iCs/>
          <w:color w:val="111111"/>
          <w:sz w:val="28"/>
          <w:szCs w:val="28"/>
          <w:bdr w:val="none" w:sz="0" w:space="0" w:color="auto" w:frame="1"/>
        </w:rPr>
        <w:t>(пчелы, муравьи)</w:t>
      </w:r>
      <w:r w:rsidRPr="00854D88">
        <w:rPr>
          <w:color w:val="111111"/>
          <w:sz w:val="28"/>
          <w:szCs w:val="28"/>
        </w:rPr>
        <w:t> могут причинить вред.</w:t>
      </w:r>
    </w:p>
    <w:sectPr w:rsidR="00854D88" w:rsidRPr="00854D88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D88"/>
    <w:rsid w:val="0023758F"/>
    <w:rsid w:val="00257D8F"/>
    <w:rsid w:val="00400FBB"/>
    <w:rsid w:val="00802013"/>
    <w:rsid w:val="00854D88"/>
    <w:rsid w:val="008A2833"/>
    <w:rsid w:val="00B80769"/>
    <w:rsid w:val="00BD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D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</cp:revision>
  <dcterms:created xsi:type="dcterms:W3CDTF">2021-07-21T08:02:00Z</dcterms:created>
  <dcterms:modified xsi:type="dcterms:W3CDTF">2021-07-21T08:39:00Z</dcterms:modified>
</cp:coreProperties>
</file>