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09" w:rsidRDefault="00CE4509" w:rsidP="00CE4509">
      <w:pPr>
        <w:spacing w:after="150"/>
        <w:outlineLvl w:val="0"/>
        <w:rPr>
          <w:color w:val="00493E"/>
          <w:kern w:val="36"/>
          <w:sz w:val="36"/>
          <w:szCs w:val="36"/>
        </w:rPr>
      </w:pPr>
      <w:r>
        <w:rPr>
          <w:color w:val="00493E"/>
          <w:kern w:val="36"/>
          <w:sz w:val="36"/>
          <w:szCs w:val="36"/>
        </w:rPr>
        <w:t xml:space="preserve">Правила внутреннего </w:t>
      </w:r>
      <w:r>
        <w:rPr>
          <w:color w:val="00493E"/>
          <w:kern w:val="36"/>
          <w:sz w:val="36"/>
          <w:szCs w:val="36"/>
        </w:rPr>
        <w:t xml:space="preserve"> трудового </w:t>
      </w:r>
      <w:r>
        <w:rPr>
          <w:color w:val="00493E"/>
          <w:kern w:val="36"/>
          <w:sz w:val="36"/>
          <w:szCs w:val="36"/>
        </w:rPr>
        <w:t xml:space="preserve">распорядка </w:t>
      </w:r>
    </w:p>
    <w:p w:rsidR="00CE4509" w:rsidRDefault="00CE4509" w:rsidP="00CE4509">
      <w:pPr>
        <w:spacing w:before="100" w:beforeAutospacing="1" w:after="100" w:afterAutospacing="1"/>
        <w:rPr>
          <w:color w:val="52596F"/>
          <w:kern w:val="0"/>
        </w:rPr>
      </w:pPr>
      <w:r>
        <w:rPr>
          <w:b/>
          <w:bCs/>
          <w:color w:val="52596F"/>
        </w:rPr>
        <w:t>Муниципальное автономное дошкольное образовательное учреждение  детский сад № 435</w:t>
      </w: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color w:val="52596F"/>
        </w:rPr>
      </w:pPr>
      <w:r>
        <w:rPr>
          <w:rFonts w:ascii="MS Mincho" w:eastAsia="MS Mincho" w:hAnsi="MS Mincho" w:cs="MS Mincho" w:hint="eastAsia"/>
          <w:color w:val="52596F"/>
        </w:rPr>
        <w:t xml:space="preserve">　</w:t>
      </w:r>
    </w:p>
    <w:tbl>
      <w:tblPr>
        <w:tblW w:w="7824" w:type="dxa"/>
        <w:tblCellSpacing w:w="0" w:type="dxa"/>
        <w:tblLook w:val="04A0" w:firstRow="1" w:lastRow="0" w:firstColumn="1" w:lastColumn="0" w:noHBand="0" w:noVBand="1"/>
      </w:tblPr>
      <w:tblGrid>
        <w:gridCol w:w="3999"/>
        <w:gridCol w:w="3825"/>
      </w:tblGrid>
      <w:tr w:rsidR="00CE4509" w:rsidTr="00CE4509">
        <w:trPr>
          <w:tblCellSpacing w:w="0" w:type="dxa"/>
        </w:trPr>
        <w:tc>
          <w:tcPr>
            <w:tcW w:w="3000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509" w:rsidRDefault="00CE4509">
            <w:pPr>
              <w:spacing w:before="100" w:beforeAutospacing="1" w:after="100" w:afterAutospacing="1"/>
              <w:rPr>
                <w:color w:val="52596F"/>
                <w:sz w:val="24"/>
                <w:szCs w:val="24"/>
              </w:rPr>
            </w:pPr>
            <w:proofErr w:type="gramStart"/>
            <w:r>
              <w:rPr>
                <w:color w:val="52596F"/>
                <w:sz w:val="24"/>
                <w:szCs w:val="24"/>
              </w:rPr>
              <w:t>Приняты</w:t>
            </w:r>
            <w:proofErr w:type="gramEnd"/>
          </w:p>
          <w:p w:rsidR="00CE4509" w:rsidRDefault="00CE4509">
            <w:pPr>
              <w:spacing w:before="100" w:beforeAutospacing="1" w:after="100" w:afterAutospacing="1"/>
              <w:rPr>
                <w:color w:val="52596F"/>
                <w:sz w:val="24"/>
                <w:szCs w:val="24"/>
              </w:rPr>
            </w:pPr>
            <w:r>
              <w:rPr>
                <w:color w:val="52596F"/>
                <w:sz w:val="24"/>
                <w:szCs w:val="24"/>
              </w:rPr>
              <w:t>на заседании Совета Педагогов</w:t>
            </w:r>
          </w:p>
          <w:p w:rsidR="00CE4509" w:rsidRDefault="00CE4509">
            <w:pPr>
              <w:spacing w:before="100" w:beforeAutospacing="1" w:after="100" w:afterAutospacing="1"/>
              <w:rPr>
                <w:color w:val="52596F"/>
                <w:sz w:val="24"/>
                <w:szCs w:val="24"/>
              </w:rPr>
            </w:pPr>
            <w:r>
              <w:rPr>
                <w:color w:val="52596F"/>
                <w:sz w:val="24"/>
                <w:szCs w:val="24"/>
              </w:rPr>
              <w:t>МАДОУ детского сада № 435</w:t>
            </w:r>
          </w:p>
          <w:p w:rsidR="00CE4509" w:rsidRDefault="00CE4509">
            <w:pPr>
              <w:spacing w:before="100" w:beforeAutospacing="1" w:after="100" w:afterAutospacing="1"/>
              <w:rPr>
                <w:color w:val="52596F"/>
                <w:sz w:val="24"/>
                <w:szCs w:val="24"/>
              </w:rPr>
            </w:pPr>
            <w:r>
              <w:rPr>
                <w:color w:val="52596F"/>
                <w:sz w:val="24"/>
                <w:szCs w:val="24"/>
              </w:rPr>
              <w:t>протокол от «___»____________ 2015г</w:t>
            </w:r>
          </w:p>
        </w:tc>
        <w:tc>
          <w:tcPr>
            <w:tcW w:w="2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509" w:rsidRDefault="00CE4509">
            <w:pPr>
              <w:spacing w:before="100" w:beforeAutospacing="1" w:after="100" w:afterAutospacing="1" w:line="0" w:lineRule="atLeast"/>
              <w:rPr>
                <w:color w:val="52596F"/>
                <w:sz w:val="24"/>
                <w:szCs w:val="24"/>
              </w:rPr>
            </w:pPr>
            <w:r>
              <w:rPr>
                <w:color w:val="52596F"/>
                <w:sz w:val="24"/>
                <w:szCs w:val="24"/>
              </w:rPr>
              <w:t>УТВЕРЖДАЮ</w:t>
            </w:r>
          </w:p>
        </w:tc>
      </w:tr>
      <w:tr w:rsidR="00CE4509" w:rsidTr="00CE450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4509" w:rsidRDefault="00CE4509">
            <w:pPr>
              <w:rPr>
                <w:color w:val="52596F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509" w:rsidRDefault="00CE4509">
            <w:pPr>
              <w:spacing w:before="100" w:beforeAutospacing="1" w:after="100" w:afterAutospacing="1" w:line="0" w:lineRule="atLeast"/>
              <w:rPr>
                <w:color w:val="52596F"/>
                <w:sz w:val="24"/>
                <w:szCs w:val="24"/>
              </w:rPr>
            </w:pPr>
            <w:r>
              <w:rPr>
                <w:color w:val="52596F"/>
                <w:sz w:val="24"/>
                <w:szCs w:val="24"/>
              </w:rPr>
              <w:t>Заведующий МАДОУ детского сада № 435</w:t>
            </w:r>
          </w:p>
        </w:tc>
      </w:tr>
      <w:tr w:rsidR="00CE4509" w:rsidTr="00CE4509">
        <w:trPr>
          <w:trHeight w:val="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E4509" w:rsidRDefault="00CE4509">
            <w:pPr>
              <w:rPr>
                <w:color w:val="52596F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509" w:rsidRDefault="00CE4509">
            <w:pPr>
              <w:spacing w:before="100" w:beforeAutospacing="1" w:after="100" w:afterAutospacing="1"/>
              <w:rPr>
                <w:color w:val="52596F"/>
                <w:sz w:val="24"/>
                <w:szCs w:val="24"/>
              </w:rPr>
            </w:pPr>
            <w:r>
              <w:rPr>
                <w:color w:val="52596F"/>
                <w:sz w:val="24"/>
                <w:szCs w:val="24"/>
              </w:rPr>
              <w:t>_________________/_</w:t>
            </w:r>
            <w:proofErr w:type="spellStart"/>
            <w:r>
              <w:rPr>
                <w:color w:val="52596F"/>
                <w:sz w:val="24"/>
                <w:szCs w:val="24"/>
              </w:rPr>
              <w:t>Е.Г.Черепанова</w:t>
            </w:r>
            <w:proofErr w:type="spellEnd"/>
          </w:p>
          <w:p w:rsidR="00CE4509" w:rsidRDefault="00CE4509">
            <w:pPr>
              <w:spacing w:before="100" w:beforeAutospacing="1" w:after="100" w:afterAutospacing="1" w:line="48" w:lineRule="atLeast"/>
              <w:jc w:val="center"/>
              <w:rPr>
                <w:color w:val="52596F"/>
                <w:sz w:val="24"/>
                <w:szCs w:val="24"/>
              </w:rPr>
            </w:pPr>
            <w:r>
              <w:rPr>
                <w:color w:val="52596F"/>
                <w:sz w:val="24"/>
                <w:szCs w:val="24"/>
              </w:rPr>
              <w:t xml:space="preserve">приказ №                                            от «___» __________2015г  </w:t>
            </w:r>
          </w:p>
        </w:tc>
      </w:tr>
    </w:tbl>
    <w:p w:rsidR="00CE4509" w:rsidRDefault="00CE4509" w:rsidP="00CE4509">
      <w:pPr>
        <w:spacing w:before="100" w:beforeAutospacing="1" w:after="100" w:afterAutospacing="1"/>
        <w:jc w:val="right"/>
        <w:rPr>
          <w:rFonts w:ascii="Arial" w:hAnsi="Arial" w:cs="Arial"/>
          <w:color w:val="52596F"/>
        </w:rPr>
      </w:pPr>
      <w:r>
        <w:rPr>
          <w:rFonts w:ascii="Arial" w:hAnsi="Arial" w:cs="Arial"/>
          <w:color w:val="52596F"/>
        </w:rPr>
        <w:t> </w:t>
      </w: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color w:val="52596F"/>
        </w:rPr>
      </w:pPr>
      <w:r>
        <w:rPr>
          <w:rFonts w:ascii="MS Mincho" w:eastAsia="MS Mincho" w:hAnsi="MS Mincho" w:cs="MS Mincho" w:hint="eastAsia"/>
          <w:color w:val="52596F"/>
          <w:lang w:val="en"/>
        </w:rPr>
        <w:t xml:space="preserve">　</w:t>
      </w: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color w:val="52596F"/>
        </w:rPr>
      </w:pPr>
      <w:r>
        <w:rPr>
          <w:rFonts w:ascii="MS Mincho" w:eastAsia="MS Mincho" w:hAnsi="MS Mincho" w:cs="MS Mincho" w:hint="eastAsia"/>
          <w:color w:val="52596F"/>
          <w:lang w:val="en"/>
        </w:rPr>
        <w:t xml:space="preserve">　</w:t>
      </w:r>
    </w:p>
    <w:p w:rsidR="00CE4509" w:rsidRDefault="00CE4509" w:rsidP="00CE4509">
      <w:pPr>
        <w:spacing w:before="100" w:beforeAutospacing="1" w:after="100" w:afterAutospacing="1"/>
        <w:jc w:val="center"/>
        <w:rPr>
          <w:color w:val="52596F"/>
          <w:sz w:val="28"/>
          <w:szCs w:val="28"/>
        </w:rPr>
      </w:pPr>
      <w:r>
        <w:rPr>
          <w:b/>
          <w:bCs/>
          <w:color w:val="52596F"/>
          <w:sz w:val="28"/>
          <w:szCs w:val="28"/>
        </w:rPr>
        <w:t>Правила внутреннего</w:t>
      </w:r>
      <w:r>
        <w:rPr>
          <w:b/>
          <w:bCs/>
          <w:color w:val="52596F"/>
          <w:sz w:val="28"/>
          <w:szCs w:val="28"/>
        </w:rPr>
        <w:t xml:space="preserve"> трудового</w:t>
      </w:r>
      <w:r>
        <w:rPr>
          <w:b/>
          <w:bCs/>
          <w:color w:val="52596F"/>
          <w:sz w:val="28"/>
          <w:szCs w:val="28"/>
        </w:rPr>
        <w:t xml:space="preserve"> распорядка </w:t>
      </w:r>
      <w:bookmarkStart w:id="0" w:name="_GoBack"/>
      <w:bookmarkEnd w:id="0"/>
      <w:r>
        <w:rPr>
          <w:b/>
          <w:bCs/>
          <w:color w:val="52596F"/>
          <w:sz w:val="28"/>
          <w:szCs w:val="28"/>
        </w:rPr>
        <w:t xml:space="preserve"> </w:t>
      </w:r>
    </w:p>
    <w:p w:rsidR="00CE4509" w:rsidRDefault="00CE4509" w:rsidP="00CE4509">
      <w:pPr>
        <w:spacing w:before="100" w:beforeAutospacing="1" w:after="100" w:afterAutospacing="1"/>
        <w:jc w:val="center"/>
        <w:rPr>
          <w:color w:val="52596F"/>
          <w:sz w:val="28"/>
          <w:szCs w:val="28"/>
        </w:rPr>
      </w:pPr>
      <w:r>
        <w:rPr>
          <w:b/>
          <w:bCs/>
          <w:color w:val="52596F"/>
          <w:sz w:val="28"/>
          <w:szCs w:val="28"/>
        </w:rPr>
        <w:t>Муниципального автономного дошкольного образовательного учреждения</w:t>
      </w:r>
    </w:p>
    <w:p w:rsidR="00CE4509" w:rsidRDefault="00CE4509" w:rsidP="00CE4509">
      <w:pPr>
        <w:spacing w:before="100" w:beforeAutospacing="1" w:after="100" w:afterAutospacing="1"/>
        <w:jc w:val="center"/>
        <w:rPr>
          <w:color w:val="52596F"/>
          <w:sz w:val="28"/>
          <w:szCs w:val="28"/>
        </w:rPr>
      </w:pPr>
      <w:r>
        <w:rPr>
          <w:b/>
          <w:bCs/>
          <w:color w:val="52596F"/>
          <w:sz w:val="28"/>
          <w:szCs w:val="28"/>
        </w:rPr>
        <w:t xml:space="preserve"> детского сада № 435 </w:t>
      </w: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CE4509" w:rsidRDefault="00CE4509" w:rsidP="00CE4509">
      <w:pPr>
        <w:spacing w:before="100" w:beforeAutospacing="1" w:after="100" w:afterAutospacing="1"/>
        <w:rPr>
          <w:rFonts w:ascii="Arial" w:hAnsi="Arial" w:cs="Arial"/>
          <w:b/>
          <w:bCs/>
          <w:color w:val="52596F"/>
        </w:rPr>
      </w:pPr>
    </w:p>
    <w:p w:rsidR="00681A43" w:rsidRDefault="00681A43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A43" w:rsidRDefault="00681A43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A43" w:rsidRDefault="00681A43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1A43" w:rsidRDefault="00681A43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9349F" w:rsidRDefault="0099349F" w:rsidP="00993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Трудовой распорядок  в  Муниципальном автономном дошкольном образовательном учреждении  детском саду № 435 (далее – МАДОУ), определяется настоящими правилами внутреннего трудового распорядка. В соответствии с Конституцией РФ граждане РФ имеют право на труд, т.е. на получение гарантированной работы с оплатой труда в соответствии с его количеством и качеством, и не ниже установленного государством минимального размера. А также право на выбор профессии, рода занятий и работы, в соответствии с призванием и с учетом общественных потребностей. Обязанность и дело чести каждого способного к труду гражданина РФ - добросовестный труд в избранной им области общественно полезной деятельности, соблюдение трудовой дисциплины.</w:t>
      </w:r>
    </w:p>
    <w:p w:rsidR="0099349F" w:rsidRDefault="0099349F" w:rsidP="0099349F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Трудовая дисциплина – это не только строгое соблюдение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своего рабочего времени.</w:t>
      </w:r>
    </w:p>
    <w:p w:rsidR="0099349F" w:rsidRDefault="0099349F" w:rsidP="009934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 убеждения, воспитания, а также поощрением за добросовестный труд. К нарушителям трудовой дисциплины применяются меры дисциплинарного и общественного воздействия. </w:t>
      </w:r>
    </w:p>
    <w:p w:rsidR="0099349F" w:rsidRDefault="0099349F" w:rsidP="0099349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труда - обязательное для всех работников подчинение Правилам, определенным в соответствии с Кодексом о труде, иными законами, коллективным договором, соглашениями, трудовым договором, локальными нормативными актами учреждения. 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Настоящие правила внутреннего трудового распорядка (далее - Правила) - локальный нормативный акт, регламентирующий в соответствии с Трудовым кодексом Российской Федерации (далее - Кодекс)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МАДОУ  детском саду № 435 (далее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Работодатель).</w:t>
      </w:r>
      <w:proofErr w:type="gramEnd"/>
    </w:p>
    <w:p w:rsidR="0099349F" w:rsidRDefault="0099349F" w:rsidP="009934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Правила призваны способствовать укреплению трудовой дисциплины, рациональному использованию рабочего времени, совершенствованию организации труда. Настоящие Правила являются обязательными для исполнения их каждым работникам МАДОУ.</w:t>
      </w:r>
    </w:p>
    <w:p w:rsidR="0099349F" w:rsidRDefault="0099349F" w:rsidP="009934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организации утверждаются заведующим с учетом мнения представительного органа работников организации. Являются приложением к коллективному договору.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1.4. Работник - физическое лицо, вступившее в трудовые отношения с Работодателем.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2. ПОРЯДОК ПРИЕМА НА РАБОТУ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 Трудовые отношения возникают между Работником и Работодателем на основании трудового договора, заключаемого ими в соответствии с главой 10 Кодекса.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2.2. При заключении трудового договора лицо, поступающее на работу, предъявляет Работодателю:</w:t>
      </w:r>
    </w:p>
    <w:p w:rsidR="0099349F" w:rsidRDefault="0099349F" w:rsidP="0099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99349F" w:rsidRDefault="0099349F" w:rsidP="0099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9349F" w:rsidRDefault="0099349F" w:rsidP="0099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страховое свидетельство государственного пенсионного страхования;</w:t>
      </w:r>
    </w:p>
    <w:p w:rsidR="0099349F" w:rsidRDefault="0099349F" w:rsidP="0099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99349F" w:rsidRDefault="0099349F" w:rsidP="0099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99349F" w:rsidRDefault="0099349F" w:rsidP="00993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сведома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2.9. Приказ о приеме на работу объявляется Работнику под расписку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2.12.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2.13.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2.15. На всех рабочих и служащих ведутся трудовые книжки в порядке, установленном действующим законодательством. При заполнении трудовых книжек следует руководствоваться Инструкцией о порядке ведения трудовых книжек на предприятиях, в учреждениях и организациях.</w:t>
      </w:r>
    </w:p>
    <w:p w:rsidR="0099349F" w:rsidRDefault="0099349F" w:rsidP="0099349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Трудовая книжка заведующего дошкольным образовательным учреждением хранится в районном   отделе образования, трудовые книжки остальных работников хранятся как бланки строгой отчетности дошкольных образовательных учреждений.</w:t>
      </w:r>
    </w:p>
    <w:p w:rsidR="0099349F" w:rsidRDefault="0099349F" w:rsidP="0099349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2.16. На каждого Работника МАДОУ  детского сада № 435 ведется личное дело, которое состоит из листка по учету кадров,  копии документа об образовании, материалов по результатам аттестации, медицинского заключения об отсутствии противопоказаний для работы в учреждении, выписок приказов о назначении, переводе, увольнении, а также награждениях и поощрениях.</w:t>
      </w:r>
    </w:p>
    <w:p w:rsidR="0099349F" w:rsidRDefault="0099349F" w:rsidP="0099349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2.17. При приеме Работника или при переводе его в установленном порядке на другую работу администрация дошкольного образовательного учреждения обязана:</w:t>
      </w:r>
    </w:p>
    <w:p w:rsidR="0099349F" w:rsidRDefault="0099349F" w:rsidP="0099349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ознакомить Работника с порученной работой, условиями и оплатой труда (должностной инструкцией) и разъяснять его права и обязанности;</w:t>
      </w:r>
    </w:p>
    <w:p w:rsidR="0099349F" w:rsidRDefault="0099349F" w:rsidP="0099349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ознакомить Работника с Правилами внутреннего трудового распорядка, инструкциями по организации охраны жизни и здоровья детей, технике безопасности, гигиене труда, производительной санитарии и противопожарной охране с оформлением в журнале установленной формы;</w:t>
      </w:r>
    </w:p>
    <w:p w:rsidR="0099349F" w:rsidRDefault="0099349F" w:rsidP="0099349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обеспечить медицинское освидетельствование в том случае, если Работник назначается на обслуживание установок повышенной опасности (электрооборудование, котлы и др.)</w:t>
      </w: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3. ПОРЯДОК УВОЛЬНЕНИЯ (ПРЕКРАЩЕНИЯ ТРУДОВОГО ДОГОВОРА)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3.2. Во всех случаях днем увольнения работника является последний день его работы.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3.3. Работники имеют право расторгнуть трудовой договор, заключенный на определенный срок, предупредив об этом администрацию МАДОУ детского сада № 435 письменно за два месяца, а по уважительным причинам, предусмотренным действующим законодательством, - за один месяц.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3.4. Время выполнение работ, на которые рабочий или служащий переведен за нарушение трудовой дисциплины (подпункт «г» пункта 35) в срок предупреждения об увольнении не засчитывается. По истечении указанных сроков предупреждения Работник вправе прекратить работу, а администрация обязана выдать ему трудовую книжку и произвести с ним расчет. По договоренности между Работником и администрацией трудовой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расторгнут и до истечения срока предупреждения об увольнении.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3.5. Срочный трудовой договор подлежит расторжению досрочно по требованию работника в случае его болезни или инвалидности,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препятствующих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выполнению работы по договору, 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администрацией законодательства о труде, коллективного или трудового договора и по другим уважительным причинам.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3.6. Расторжение трудового договора по инициативе администрации МАДОУ  детского сада № 435 не допускается без предварительного согласия профсоюзного комитета МАДО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174C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0174C5">
        <w:rPr>
          <w:rFonts w:ascii="Times New Roman" w:eastAsia="Times New Roman" w:hAnsi="Times New Roman"/>
          <w:sz w:val="28"/>
          <w:szCs w:val="28"/>
          <w:lang w:eastAsia="ru-RU"/>
        </w:rPr>
        <w:t>при его наличии)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предусмотренных законодательством РФ.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3.7. Прекращение трудового договора оформляется приказом по МАДОУ   детскому саду № 435.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4. ПРАВА И ОБЯЗАННОСТИ РАБОТНИКА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4.1. Работник имеет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обязательное социальное страхование в случаях, предусмотренных федеральными законами;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управлении организацией в предусмотренных Кодексом, иными федеральными законами и коллективным договором формах;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9349F" w:rsidRDefault="0099349F" w:rsidP="00993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4.2. Работник обязан: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настоящие Правила;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трудовую дисциплину;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вести себя достойно, соблюдать правила этики поведения;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строго соблюдать инструкцию по охране жизни и здоровья детей, содержать в чистоте и порядке свое рабочее место;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99349F" w:rsidRDefault="0099349F" w:rsidP="00993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проходить медицинские обследования.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4.3. Работнику запрещается:</w:t>
      </w:r>
    </w:p>
    <w:p w:rsidR="0099349F" w:rsidRDefault="0099349F" w:rsidP="00993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отдавать детей кому-либо, кроме родителей (законных представителей);</w:t>
      </w:r>
    </w:p>
    <w:p w:rsidR="0099349F" w:rsidRDefault="0099349F" w:rsidP="00993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изменять по своему усмотрению график сменности;</w:t>
      </w:r>
    </w:p>
    <w:p w:rsidR="0099349F" w:rsidRDefault="0099349F" w:rsidP="00993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удлинять или сокращать продолжительность занятий с детьми и перерывы между ними;</w:t>
      </w:r>
    </w:p>
    <w:p w:rsidR="0099349F" w:rsidRDefault="0099349F" w:rsidP="00993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оставлять детей без присмотра;</w:t>
      </w:r>
    </w:p>
    <w:p w:rsidR="0099349F" w:rsidRDefault="0099349F" w:rsidP="00993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отпускать детей домой одних по просьбе родителей;</w:t>
      </w:r>
    </w:p>
    <w:p w:rsidR="0099349F" w:rsidRDefault="0099349F" w:rsidP="00993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допускать присутствие в группах посторонних лиц, в том числе других детей;</w:t>
      </w:r>
    </w:p>
    <w:p w:rsidR="0099349F" w:rsidRDefault="0099349F" w:rsidP="00993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говорить на повышенных тонах, браниться, выражаться нецензурными словами;</w:t>
      </w:r>
    </w:p>
    <w:p w:rsidR="0099349F" w:rsidRDefault="0099349F" w:rsidP="00993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насилие к детям.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5. ОТВЕТСТВЕННОСТЬ РАБОТНИКА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5.1. Работник несет установленную законодательством ответственность за сохранность жизни и здоровья детей.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5.2. За нарушение трудовой дисциплины Работодатель применяет следующие дисциплинарные взыскания: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99349F" w:rsidRDefault="0099349F" w:rsidP="009934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замечание (устное или письменное);</w:t>
      </w:r>
    </w:p>
    <w:p w:rsidR="0099349F" w:rsidRDefault="0099349F" w:rsidP="009934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выговор;</w:t>
      </w:r>
    </w:p>
    <w:p w:rsidR="0099349F" w:rsidRDefault="0099349F" w:rsidP="009934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увольнение по соответствующим основаниям.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Работником объяснения не является препятствием для применения дисциплинарного взыскания.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5.7. За каждый дисциплинарный проступок может быть применено только одно дисциплинарное взыскание.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5.10. Работник, причинивший ущерб Работодателю, возмещает этот ущерб в соответствии с Кодексом и иными федеральными законами.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5.11. Работодатель обязан доказать размер причиненного ему ущерба.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6. ПРАВА И ОБЯЗАННОСТИ РАБОТОДАТЕЛЯ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6.1. Работодатель имеет право:</w:t>
      </w:r>
    </w:p>
    <w:p w:rsidR="0099349F" w:rsidRDefault="0099349F" w:rsidP="009934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99349F" w:rsidRDefault="0099349F" w:rsidP="009934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поощрять работников за добросовестный эффективный труд;</w:t>
      </w:r>
    </w:p>
    <w:p w:rsidR="0099349F" w:rsidRDefault="0099349F" w:rsidP="009934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99349F" w:rsidRDefault="0099349F" w:rsidP="009934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99349F" w:rsidRDefault="0099349F" w:rsidP="009934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вести коллективные переговоры и заключать коллективные договоры;</w:t>
      </w:r>
    </w:p>
    <w:p w:rsidR="0099349F" w:rsidRDefault="0099349F" w:rsidP="009934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принимать локальные нормативные акты;</w:t>
      </w:r>
    </w:p>
    <w:p w:rsidR="0099349F" w:rsidRDefault="0099349F" w:rsidP="009934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объединения Работодателей в целях представительства и защиты своих интересов и вступать в них.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Работодатель обязан: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предоставлять работникам работу, обусловленную трудовым договором;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обеспечивать безопасность труда и условия, отвечающие требованиям охраны и гигиены труда;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всемерно укреплять трудовую и педагогическую дисциплину;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учебно-воспитательный процесс, распространять и внедрять передовой опыт работы в ДОУ;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обеспечивать работникам равную оплату за труд равной ценности;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обеспечивать бытовые нужды работников, связанные с исполнением ими трудовых обязанностей;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условия, необходимые для нормального развития детей, а также обеспечивающие охрану их жизни и здоровья;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проводить противопожарный инструктаж (вводный, первичный и повторный) для изучения  Правил противопожарного режима;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условия, обеспечивающие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99349F" w:rsidRDefault="0099349F" w:rsidP="00993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6.3. Запрещается в рабочее время:</w:t>
      </w:r>
    </w:p>
    <w:p w:rsidR="0099349F" w:rsidRDefault="0099349F" w:rsidP="009934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99349F" w:rsidRDefault="0099349F" w:rsidP="009934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созывать собрания, заседания и всякого рода совещания по общественным делам.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6.4. На занятиях групп посторонние лица могут присутствовать только с разрешения Работодателя.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6.5. Входить в помещение во время занятий разрешается только руководителю.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детей.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7. ОТВЕТСТВЕННОСТЬ РАБОТОДАТЕЛЯ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7.1.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7.2.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7.3. Работодатель, причинивший ущерб имуществу Работника, возмещает этот ущерб в полном объеме.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8. РЕЖИМ РАБОТЫ (РАБОЧЕЕ ВРЕМЯ И ВРЕМЯ ОТДЫХА)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8.1. Для работников установлена пятидневная рабочая неделя с двумя выходными днями (суббота, воскресенье), кроме работников, упомянутых в п. 8.6 Правил.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8.2. Время начала и окончания работы с понедельника по пятницу устанавливается: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заведующего с </w:t>
      </w:r>
      <w:r w:rsidR="000174C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.00 до 1</w:t>
      </w:r>
      <w:r w:rsidR="000174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.00 (40 часов в неделю), перерыв для отдыха и питания с 13.00 часов до 14.00 часов; </w:t>
      </w:r>
    </w:p>
    <w:p w:rsidR="00692B3B" w:rsidRDefault="00692B3B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для заместителя заведующего по ВМР с 08.00 до 17.00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40 часов в неделю), перерыв  для питания и отдыха с 13.00 до 14.00 часов;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воспитателей 7 часов 12 минут  в день (36 часов в неделю) с нагрузкой на одну ставку по установленному и утвержденному руководителем графику;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инструктора по физической культуре 6 часов в день (30 часов в неделю) с нагрузкой на одну ставку по установленному и утвержденному руководителем графику;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музыкального руководителя 4 часа 48 минут   в день (24 часа в неделю) с нагрузкой на одну ставку по установленному и утвержденному руководителем графику;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младших воспитателей с 8.00 до 17.00 (40 часов в неделю), перерыв для отдыха и питания с 14.00 часов до 15.00 часов; 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поваров 1 смена с 06.00 часов до 15.00, 2 смена с 9.00 до 18.00 с перерывом для отдыха и питания на 1 час (40 часов в неделю);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уборщика служебных помещений с 08.00 до 17.00 с перерывом с 13.00 до 14.00 (40 часов в неделю) с нагрузкой на одну ставку;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рабочего по стирке и ремонту спецодежды с 8.00 до 17.00 (40 часов в неделю), перерыв для отдыха и питания с 14.00 часов до 15.00 часов с нагрузкой на одну ставку; 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подсобного рабочего с 8.00 до 17.00 (40 часов в неделю), перерыв для отдыха и питания с 14.00 часов до 15.00 часов с нагрузкой на одну ставку; 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завхоза с 8.00 до 17.00 (40 часов в неделю), перерыв для отдыха и питания с 14.00 часов до 15.00 часов с нагрузкой на одну ставку; 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кладовщика с 8.00 до 17.00 (40 часов в неделю), перерыв для отдыха и питания с 14.00 часов до 15.00 часов с нагрузкой на одну ставку; 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делопроизводителя с 8.00 до 17.00 (40 часов в неделю), перерыв для отдыха и питания с 14.00 часов до 15.00 часов с нагрузкой на одну ставку; 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дворника с 05.00 до 9.00 с 17.00 до 21.00 (40 часов в неделю) с нагрузкой на одну ставку;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для рабочего по комплексному обслуживанию здания (40 часов в неделю) с нагрузкой на одну ставку по установленному и утвержденному руководителем графику, с учетом вызова на аварийные ситуации.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Продолжительность рабочего дня или смены, непосредственно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предшествующих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нерабочему праздничному дню, уменьшается на один час.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8.4.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законами и иными нормативными правовыми актами Российской Федерации.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8.5. Продолжительность рабочего времени для педагогического  и обслуживающего персонала определяется графиком сменности, утвержденным руководителем Работодателя по согласованию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наличии) профсоюзным комитетом. График работы должен быть объявлен каждому работнику под расписку.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8.6. Для сторожей устанавливается скользящий режим работы по графику сменности, утвержденному руководителем, включая выходные и праздничные дни. Работа в праздничные дни и ночные часы оплачиваются в двойном размере. Начало рабочего дня сторожа в 18.00 до 06.00 (12 часов), в выходные и праздничные дни с </w:t>
      </w:r>
      <w:r w:rsidR="00692B3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.00 до </w:t>
      </w:r>
      <w:r w:rsidR="00692B3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.00 (24 часа) следующего дня.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8.6.1.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сменности. Графики сменности, как правило, являются приложением к коллективному договору. Графики сменности доводятся до сведения работников не позднее, чем за один месяц до введения их в действие.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8.6.2. Работа в течение двух смен подряд запрещается.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8.6.3.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8.7. Выходные и нерабочие праздничные дни предоставляются работникам в соответствии с действующим законодательством РФ.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8.8. Питание воспитателей организуется  вместе с детьми.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8.9. Воспитателям и младшим воспитателям запрещается оставлять работу до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прихода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8.10. Воспитателям и другим работникам, которые остались с детьми, запрещается оставлять детей без присмотра.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8.11. Отпуска предоставляются работникам в соответствии с нормами, установленными законом.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 графиком отпусков работник должен быть ознакомлен не позднее, чем за две недели до начала отпуска.</w:t>
      </w: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9. ПООЩРЕНИЯ ЗА ТРУД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объявление благодарности;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выдача премии;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награждение ценным подарком;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награждение Почетной грамотой;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награждение нагрудным знаком;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к званию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лучший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профессии».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9.3. Поощрение денежной премией устанавливается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установления выплат стимулирующего характера работникам МАДОУ  детского сада № 435»</w:t>
      </w: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10. ГАРАНТИИ РАБОТНИКУ ПРИ ВРЕМЕННОЙ НЕТРУДОСПОСОБНОСТИ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11. МЕДИЦИНСКИЕ ОСМОТРЫ. ЛИЧНАЯ ГИГИЕНА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11.1. Работники проходят профилактические медицинские осмотры и соблюдают личную гигиену в соответствии с «Санитарно-эпидемиологическими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2.4.1.3049-13».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11.2. Работодатель обеспечивает: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в учреждении Санитарных правил и норм (указанных в п. 11.1) и доведение их содержания до работников;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выполнение требований Санитарных правил и норм всеми работниками;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организацию производственного и лабораторного контроля;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необходимые условия для соблюдения Санитарных правил и норм;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личных медицинских книжек на каждого работника;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своевременное прохождение периодических медицинских обследований всеми работниками;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выполнение постановлений, предписаний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исправленную работу технологического, холодильного и другого оборудования;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при необходимости мероприятий по дезинфекции, дезинсекции и дератизации;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аптечек для оказания первой медицинской помощи и их своевременное пополнение;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организацию санитарно-гигиенической работы с персоналом путем проведения семинаров, бесед, лекций.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11.3. Медицинский персонал осуществляет повседневный контроль над соблюдением требований санитарных правил.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49F" w:rsidRDefault="0099349F" w:rsidP="0099349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12. ИНЫЕ ВОПРОСЫ РЕГУЛИРОВАНИЯ ТРУДОВЫХ ОТНОШЕНИЙ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12.1. Общие собрания трудового коллектива МАДОУ детского сада №проводятся по мере необходимости, но не реже двух раз в год.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12.2.Заседания педагогического совета и общие собрания трудового коллектива должны продолжаться, как правило, не более 2 часов.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12.1. При выполнении своих трудовых обязанностей работник должен иметь опрятный вид, чистую одежду и обувь.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12.2. Запрещается: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курить;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вести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длительные личные телефонные разговоры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12.3.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12.4. Устанавливается правило обращаться друг к другу по имени, отчеству и на «Вы».</w:t>
      </w:r>
    </w:p>
    <w:p w:rsidR="0099349F" w:rsidRDefault="0099349F" w:rsidP="009934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12.5. С Правилами внутреннего трудового распорядка должны быть ознакомлены все работники, включая вновь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принимаемых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99349F" w:rsidRDefault="0099349F" w:rsidP="0099349F">
      <w:pPr>
        <w:pStyle w:val="a3"/>
        <w:spacing w:after="0" w:line="240" w:lineRule="auto"/>
        <w:jc w:val="both"/>
      </w:pPr>
    </w:p>
    <w:p w:rsidR="0099349F" w:rsidRDefault="0099349F" w:rsidP="0099349F">
      <w:pPr>
        <w:pStyle w:val="a3"/>
        <w:spacing w:after="0" w:line="240" w:lineRule="auto"/>
        <w:jc w:val="both"/>
      </w:pPr>
    </w:p>
    <w:p w:rsidR="0099349F" w:rsidRDefault="0099349F" w:rsidP="0099349F">
      <w:pPr>
        <w:pStyle w:val="a3"/>
        <w:spacing w:after="0" w:line="240" w:lineRule="auto"/>
        <w:jc w:val="both"/>
      </w:pPr>
    </w:p>
    <w:p w:rsidR="0099349F" w:rsidRDefault="0099349F" w:rsidP="0099349F">
      <w:pPr>
        <w:pStyle w:val="Style1"/>
        <w:widowControl/>
        <w:rPr>
          <w:rStyle w:val="FontStyle52"/>
          <w:rFonts w:ascii="Times New Roman" w:hAnsi="Times New Roman"/>
          <w:b w:val="0"/>
        </w:rPr>
      </w:pPr>
    </w:p>
    <w:p w:rsidR="0099349F" w:rsidRDefault="0099349F" w:rsidP="0099349F">
      <w:pPr>
        <w:pStyle w:val="Style1"/>
        <w:widowControl/>
      </w:pPr>
    </w:p>
    <w:p w:rsidR="0085291D" w:rsidRDefault="0085291D"/>
    <w:sectPr w:rsidR="0085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00C"/>
    <w:multiLevelType w:val="hybridMultilevel"/>
    <w:tmpl w:val="B3F2FF52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24A"/>
    <w:multiLevelType w:val="hybridMultilevel"/>
    <w:tmpl w:val="EE0CDF10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D75"/>
    <w:multiLevelType w:val="hybridMultilevel"/>
    <w:tmpl w:val="FB62940C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23D4E"/>
    <w:multiLevelType w:val="hybridMultilevel"/>
    <w:tmpl w:val="3716D98E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4250A"/>
    <w:multiLevelType w:val="hybridMultilevel"/>
    <w:tmpl w:val="56BA808E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2117F"/>
    <w:multiLevelType w:val="hybridMultilevel"/>
    <w:tmpl w:val="D172A932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F2082"/>
    <w:multiLevelType w:val="hybridMultilevel"/>
    <w:tmpl w:val="BCD0FA0E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B5910"/>
    <w:multiLevelType w:val="hybridMultilevel"/>
    <w:tmpl w:val="1688C8C6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F"/>
    <w:rsid w:val="000174C5"/>
    <w:rsid w:val="003B22F2"/>
    <w:rsid w:val="00681A43"/>
    <w:rsid w:val="00692B3B"/>
    <w:rsid w:val="0085291D"/>
    <w:rsid w:val="0099349F"/>
    <w:rsid w:val="00B34278"/>
    <w:rsid w:val="00B75711"/>
    <w:rsid w:val="00CE4509"/>
    <w:rsid w:val="00F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9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349F"/>
    <w:pPr>
      <w:suppressAutoHyphens w:val="0"/>
      <w:autoSpaceDE w:val="0"/>
      <w:adjustRightInd w:val="0"/>
      <w:jc w:val="center"/>
    </w:pPr>
    <w:rPr>
      <w:rFonts w:ascii="MS Reference Sans Serif" w:hAnsi="MS Reference Sans Serif"/>
      <w:kern w:val="0"/>
      <w:sz w:val="24"/>
      <w:szCs w:val="24"/>
    </w:rPr>
  </w:style>
  <w:style w:type="paragraph" w:customStyle="1" w:styleId="a3">
    <w:name w:val="Базовый"/>
    <w:rsid w:val="0099349F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FontStyle52">
    <w:name w:val="Font Style52"/>
    <w:uiPriority w:val="99"/>
    <w:rsid w:val="0099349F"/>
    <w:rPr>
      <w:rFonts w:ascii="MS Reference Sans Serif" w:hAnsi="MS Reference Sans Serif" w:cs="MS Reference Sans Serif" w:hint="default"/>
      <w:b/>
      <w:bCs/>
      <w:sz w:val="18"/>
      <w:szCs w:val="18"/>
    </w:rPr>
  </w:style>
  <w:style w:type="character" w:customStyle="1" w:styleId="a4">
    <w:name w:val="Выделение жирным"/>
    <w:rsid w:val="0099349F"/>
    <w:rPr>
      <w:b/>
      <w:bCs/>
    </w:rPr>
  </w:style>
  <w:style w:type="paragraph" w:styleId="3">
    <w:name w:val="Body Text Indent 3"/>
    <w:basedOn w:val="a3"/>
    <w:link w:val="30"/>
    <w:semiHidden/>
    <w:unhideWhenUsed/>
    <w:rsid w:val="009934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9349F"/>
    <w:rPr>
      <w:rFonts w:ascii="Calibri" w:eastAsia="Calibri" w:hAnsi="Calibri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E4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509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9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349F"/>
    <w:pPr>
      <w:suppressAutoHyphens w:val="0"/>
      <w:autoSpaceDE w:val="0"/>
      <w:adjustRightInd w:val="0"/>
      <w:jc w:val="center"/>
    </w:pPr>
    <w:rPr>
      <w:rFonts w:ascii="MS Reference Sans Serif" w:hAnsi="MS Reference Sans Serif"/>
      <w:kern w:val="0"/>
      <w:sz w:val="24"/>
      <w:szCs w:val="24"/>
    </w:rPr>
  </w:style>
  <w:style w:type="paragraph" w:customStyle="1" w:styleId="a3">
    <w:name w:val="Базовый"/>
    <w:rsid w:val="0099349F"/>
    <w:pPr>
      <w:tabs>
        <w:tab w:val="left" w:pos="70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FontStyle52">
    <w:name w:val="Font Style52"/>
    <w:uiPriority w:val="99"/>
    <w:rsid w:val="0099349F"/>
    <w:rPr>
      <w:rFonts w:ascii="MS Reference Sans Serif" w:hAnsi="MS Reference Sans Serif" w:cs="MS Reference Sans Serif" w:hint="default"/>
      <w:b/>
      <w:bCs/>
      <w:sz w:val="18"/>
      <w:szCs w:val="18"/>
    </w:rPr>
  </w:style>
  <w:style w:type="character" w:customStyle="1" w:styleId="a4">
    <w:name w:val="Выделение жирным"/>
    <w:rsid w:val="0099349F"/>
    <w:rPr>
      <w:b/>
      <w:bCs/>
    </w:rPr>
  </w:style>
  <w:style w:type="paragraph" w:styleId="3">
    <w:name w:val="Body Text Indent 3"/>
    <w:basedOn w:val="a3"/>
    <w:link w:val="30"/>
    <w:semiHidden/>
    <w:unhideWhenUsed/>
    <w:rsid w:val="009934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9349F"/>
    <w:rPr>
      <w:rFonts w:ascii="Calibri" w:eastAsia="Calibri" w:hAnsi="Calibri" w:cs="Times New Roman"/>
      <w:sz w:val="16"/>
      <w:szCs w:val="1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E4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509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2015-11-23T08:02:00Z</cp:lastPrinted>
  <dcterms:created xsi:type="dcterms:W3CDTF">2015-11-19T05:46:00Z</dcterms:created>
  <dcterms:modified xsi:type="dcterms:W3CDTF">2015-11-23T08:03:00Z</dcterms:modified>
</cp:coreProperties>
</file>