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65" w:rsidRPr="002B7265" w:rsidRDefault="002B7265" w:rsidP="002B7265">
      <w:pPr>
        <w:shd w:val="clear" w:color="auto" w:fill="FFFFFF"/>
        <w:spacing w:before="456" w:after="228" w:line="240" w:lineRule="auto"/>
        <w:ind w:left="0" w:right="0" w:firstLine="567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Консультация для родителей: Профилактика ветряной оспы в детском коллективе</w:t>
      </w:r>
    </w:p>
    <w:p w:rsidR="002B7265" w:rsidRPr="002B7265" w:rsidRDefault="002B7265" w:rsidP="002B7265">
      <w:pPr>
        <w:shd w:val="clear" w:color="auto" w:fill="FFFFFF"/>
        <w:spacing w:before="228" w:after="228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В детском коллективе одним из наиболее распространенных инфекционных заболеваний является ветряная оспа (ветрянка). Для информирования и обеспечения безопасности всех </w:t>
      </w:r>
      <w:r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родителей 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просим вас ознакомиться с ключевыми сведениями об этой болезни.</w:t>
      </w:r>
    </w:p>
    <w:p w:rsidR="002B7265" w:rsidRPr="002B7265" w:rsidRDefault="002B7265" w:rsidP="002B7265">
      <w:pPr>
        <w:shd w:val="clear" w:color="auto" w:fill="FFFFFF"/>
        <w:spacing w:before="228" w:after="228" w:line="240" w:lineRule="auto"/>
        <w:ind w:left="0" w:right="0" w:firstLine="567"/>
        <w:contextualSpacing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1. Что такое ветряная оспа?</w:t>
      </w:r>
    </w:p>
    <w:p w:rsidR="002B7265" w:rsidRDefault="002B7265" w:rsidP="002B7265">
      <w:pPr>
        <w:shd w:val="clear" w:color="auto" w:fill="FFFFFF"/>
        <w:spacing w:before="228" w:after="228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Ветряная оспа — это ос</w:t>
      </w:r>
      <w:r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трое вирусное заболевание, 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чрезвычайно заразно: восприимчивость у </w:t>
      </w:r>
      <w:proofErr w:type="spellStart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неболевших</w:t>
      </w:r>
      <w:proofErr w:type="spellEnd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и </w:t>
      </w:r>
      <w:proofErr w:type="spellStart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непривитых</w:t>
      </w:r>
      <w:proofErr w:type="spellEnd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людей составляет почти 100%. </w:t>
      </w:r>
    </w:p>
    <w:p w:rsidR="002B7265" w:rsidRPr="002B7265" w:rsidRDefault="002B7265" w:rsidP="002B7265">
      <w:pPr>
        <w:shd w:val="clear" w:color="auto" w:fill="FFFFFF"/>
        <w:spacing w:before="228" w:after="228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Передается воздушно-капельным путем (при разговоре, кашле, чихании) и при прямом контакте с элементами сыпи. Вирус может распространяться с </w:t>
      </w:r>
      <w:r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по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током воздуха на значительные расстояния (в соседние комнаты, через вентиляцию). Инкубационный период (время от заражения до появления симптомов) — от 10 до 21 дня, чаще 14-16.</w:t>
      </w:r>
    </w:p>
    <w:p w:rsidR="002B7265" w:rsidRPr="002B7265" w:rsidRDefault="002B7265" w:rsidP="002B7265">
      <w:pPr>
        <w:shd w:val="clear" w:color="auto" w:fill="FFFFFF"/>
        <w:spacing w:before="228" w:after="114" w:line="240" w:lineRule="auto"/>
        <w:ind w:left="0" w:right="0" w:firstLine="567"/>
        <w:contextualSpacing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2. Основные симптомы болезни:</w:t>
      </w:r>
    </w:p>
    <w:p w:rsidR="002B7265" w:rsidRPr="002B7265" w:rsidRDefault="002B7265" w:rsidP="002B7265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Повышение температуры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(до 39°C и выше).</w:t>
      </w:r>
    </w:p>
    <w:p w:rsidR="002B7265" w:rsidRPr="002B7265" w:rsidRDefault="002B7265" w:rsidP="002B7265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Слабость, головная боль,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потеря аппетита.</w:t>
      </w:r>
    </w:p>
    <w:p w:rsidR="002B7265" w:rsidRPr="002B7265" w:rsidRDefault="002B7265" w:rsidP="002B7265">
      <w:pPr>
        <w:numPr>
          <w:ilvl w:val="0"/>
          <w:numId w:val="1"/>
        </w:numPr>
        <w:shd w:val="clear" w:color="auto" w:fill="FFFFFF"/>
        <w:spacing w:before="100" w:beforeAutospacing="1" w:after="114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Характерная сыпь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главный признак. Она проходит несколько стадий:</w:t>
      </w:r>
    </w:p>
    <w:p w:rsidR="002B7265" w:rsidRPr="002B7265" w:rsidRDefault="002B7265" w:rsidP="002B7265">
      <w:pPr>
        <w:numPr>
          <w:ilvl w:val="1"/>
          <w:numId w:val="1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Пятна и папулы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</w:t>
      </w:r>
      <w:proofErr w:type="spellStart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розовые</w:t>
      </w:r>
      <w:proofErr w:type="spellEnd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бугорки) — появляются сначала на лице, волосистой части головы, затем быстро распространяются на туловище и конечности.</w:t>
      </w:r>
    </w:p>
    <w:p w:rsidR="002B7265" w:rsidRPr="002B7265" w:rsidRDefault="002B7265" w:rsidP="002B7265">
      <w:pPr>
        <w:numPr>
          <w:ilvl w:val="1"/>
          <w:numId w:val="1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Везикулы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через несколько часов на месте папул образуются пузырьки с прозрачной жидкостью.</w:t>
      </w:r>
    </w:p>
    <w:p w:rsidR="002B7265" w:rsidRPr="002B7265" w:rsidRDefault="002B7265" w:rsidP="002B7265">
      <w:pPr>
        <w:numPr>
          <w:ilvl w:val="1"/>
          <w:numId w:val="1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Корочки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через 1-2 дня пузырьки лопаются и подсыхают, образуя корочки, которые отпадают через 1-2 недели.</w:t>
      </w:r>
    </w:p>
    <w:p w:rsidR="002B7265" w:rsidRPr="002B7265" w:rsidRDefault="002B7265" w:rsidP="002B7265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Важная особенность: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сыпь появляется </w:t>
      </w: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волнами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в течение 3-7 дней, поэтому на коже одновременно присутствуют и пятна, и пузырьки, и корочки. Высыпания могут быть и</w:t>
      </w:r>
      <w:r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на слизистых оболочках (во рту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). Сыпь сопровождается сильным зудом.</w:t>
      </w:r>
    </w:p>
    <w:p w:rsidR="002B7265" w:rsidRPr="002B7265" w:rsidRDefault="002B7265" w:rsidP="002B7265">
      <w:pPr>
        <w:shd w:val="clear" w:color="auto" w:fill="FFFFFF"/>
        <w:spacing w:before="228" w:after="114" w:line="240" w:lineRule="auto"/>
        <w:ind w:left="0" w:right="0" w:firstLine="567"/>
        <w:contextualSpacing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3. Особенности проявления у детей раннего возраста (1,5-2 года):</w:t>
      </w:r>
    </w:p>
    <w:p w:rsidR="002B7265" w:rsidRPr="002B7265" w:rsidRDefault="002B7265" w:rsidP="002B7265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Начало заболевания может быть более острым, с резким подъемом температуры и признаками интоксикации (капризность, вялость, отказ от еды, возможна рвота).</w:t>
      </w:r>
    </w:p>
    <w:p w:rsidR="002B7265" w:rsidRPr="002B7265" w:rsidRDefault="002B7265" w:rsidP="002B7265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lastRenderedPageBreak/>
        <w:t>Из-за зуда ребенок становится очень беспокойным, плохо спит.</w:t>
      </w:r>
    </w:p>
    <w:p w:rsidR="002B7265" w:rsidRPr="002B7265" w:rsidRDefault="002B7265" w:rsidP="002B7265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Маленькие дети сложнее переносят запрет расчесывать высыпания, что повышает риск </w:t>
      </w: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вторичного бактериального инфицирования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ранок (нагноения). За этим нужно следить особенно тщательно.</w:t>
      </w:r>
    </w:p>
    <w:p w:rsidR="002B7265" w:rsidRPr="002B7265" w:rsidRDefault="002B7265" w:rsidP="002B7265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Высыпания во рту могут вызывать боль и отказ от пищи и питья.</w:t>
      </w:r>
    </w:p>
    <w:p w:rsidR="002B7265" w:rsidRPr="002B7265" w:rsidRDefault="002B7265" w:rsidP="002B7265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 целом, дети этого возраста обычно переносят ветрянку легче, чем взрослые, но их состояние требует внимательного ухода.</w:t>
      </w:r>
    </w:p>
    <w:p w:rsidR="002B7265" w:rsidRPr="002B7265" w:rsidRDefault="002B7265" w:rsidP="002B7265">
      <w:pPr>
        <w:shd w:val="clear" w:color="auto" w:fill="FFFFFF"/>
        <w:spacing w:before="228" w:after="114" w:line="240" w:lineRule="auto"/>
        <w:ind w:left="0" w:right="0" w:firstLine="567"/>
        <w:contextualSpacing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4. Что делать, если вы обнаружили признаки заболевания у своего ребенка?</w:t>
      </w:r>
    </w:p>
    <w:p w:rsidR="002B7265" w:rsidRPr="002B7265" w:rsidRDefault="002B7265" w:rsidP="002B7265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Немедленно изолируйте ребенка: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оставьте его дома и исключите любые контакты с другими детьми и взрослыми, не болевшими ветрянкой.</w:t>
      </w:r>
    </w:p>
    <w:p w:rsidR="002B7265" w:rsidRPr="002B7265" w:rsidRDefault="002B7265" w:rsidP="002B7265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Вызовите на дом педиатра.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Не ведите ребенка в поликлинику, чтобы не стать источником инфекции для других! Диагноз ставится на основании клинической картины.</w:t>
      </w:r>
    </w:p>
    <w:p w:rsidR="002B7265" w:rsidRPr="002B7265" w:rsidRDefault="002B7265" w:rsidP="002B7265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Обязательно сообщите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в детский сад о заболевании. Это необходимо для введения </w:t>
      </w: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карантинных мероприятий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(на 21 день с момента выявления последнего случая) в группе, чтобы предупредить дальнейшее распространение вируса.</w:t>
      </w:r>
    </w:p>
    <w:p w:rsidR="002B7265" w:rsidRPr="002B7265" w:rsidRDefault="002B7265" w:rsidP="002B7265">
      <w:pPr>
        <w:numPr>
          <w:ilvl w:val="0"/>
          <w:numId w:val="3"/>
        </w:numPr>
        <w:shd w:val="clear" w:color="auto" w:fill="FFFFFF"/>
        <w:spacing w:before="100" w:beforeAutospacing="1" w:after="114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Соблюдайте рекомендации врача:</w:t>
      </w:r>
    </w:p>
    <w:p w:rsidR="002B7265" w:rsidRPr="002B7265" w:rsidRDefault="002B7265" w:rsidP="002B7265">
      <w:pPr>
        <w:numPr>
          <w:ilvl w:val="1"/>
          <w:numId w:val="3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Следите за гигиеной: постельное и нательное белье должно быть чистым, хлопчатобумажным. Ногти ребенка нужно коротко подстричь, чтобы он не расчесывал сыпь. Для уменьшения зуда врач может назначить антигистаминные препараты.</w:t>
      </w:r>
    </w:p>
    <w:p w:rsidR="002B7265" w:rsidRPr="002B7265" w:rsidRDefault="002B7265" w:rsidP="002B7265">
      <w:pPr>
        <w:numPr>
          <w:ilvl w:val="1"/>
          <w:numId w:val="3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Обрабатывайте высыпания. Традиционно используют антисептики (раствор бриллиантового зеленого, </w:t>
      </w:r>
      <w:proofErr w:type="spellStart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фукорцин</w:t>
      </w:r>
      <w:proofErr w:type="spellEnd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), современные рекомендации допускают применение лосьонов с каламином или цинком, которые снимают зуд и подсушивают.</w:t>
      </w:r>
    </w:p>
    <w:p w:rsidR="002B7265" w:rsidRPr="002B7265" w:rsidRDefault="002B7265" w:rsidP="002B7265">
      <w:pPr>
        <w:numPr>
          <w:ilvl w:val="1"/>
          <w:numId w:val="3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Сбивайте температуру, если она выше 38-38.5°C (</w:t>
      </w: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только препаратами на основе парацетамола или ибупрофена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). </w:t>
      </w: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Категорически запрещен аспирин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при ветрянке (риск тяжелого осложнения на печень — синдрома Рея).</w:t>
      </w:r>
    </w:p>
    <w:p w:rsidR="002B7265" w:rsidRPr="002B7265" w:rsidRDefault="002B7265" w:rsidP="002B7265">
      <w:pPr>
        <w:numPr>
          <w:ilvl w:val="1"/>
          <w:numId w:val="3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Обеспечьте обильное питье и легкую диету (исключите острое, соленое, кислое, особенно при сыпи во рту).</w:t>
      </w:r>
    </w:p>
    <w:p w:rsidR="002B7265" w:rsidRPr="002B7265" w:rsidRDefault="002B7265" w:rsidP="002B7265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Ребенок считается незаразным с момента, когда </w:t>
      </w: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перестали появляться новые высыпания, а все старые </w:t>
      </w: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покрылись корочками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(обычно через 5-7 дней после начала сыпи).</w:t>
      </w:r>
    </w:p>
    <w:p w:rsidR="002B7265" w:rsidRPr="002B7265" w:rsidRDefault="002B7265" w:rsidP="002B7265">
      <w:pPr>
        <w:shd w:val="clear" w:color="auto" w:fill="FFFFFF"/>
        <w:spacing w:before="228" w:after="114" w:line="240" w:lineRule="auto"/>
        <w:ind w:left="0" w:right="0" w:firstLine="567"/>
        <w:contextualSpacing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5. Профилактические меры от ветряной оспы</w:t>
      </w:r>
    </w:p>
    <w:p w:rsidR="002B7265" w:rsidRPr="002B7265" w:rsidRDefault="002B7265" w:rsidP="002B7265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Вакцинация (самая эффективная мера).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Вакцина против ветряной оспы не входит в Национальный календарь прививок РФ (делается по желанию/показаниям), но доступна в большинстве медицинских центров. Она формирует стойкий иммунитет на долгие годы. Прививку можно делать детям с 12 месяцев. Даже если привитый ребенок заболеет, болезнь пройдет в легкой форме, без осложнений и риска для окружающих.</w:t>
      </w:r>
    </w:p>
    <w:p w:rsidR="002B7265" w:rsidRPr="002B7265" w:rsidRDefault="002B7265" w:rsidP="002B7265">
      <w:pPr>
        <w:numPr>
          <w:ilvl w:val="0"/>
          <w:numId w:val="4"/>
        </w:numPr>
        <w:shd w:val="clear" w:color="auto" w:fill="FFFFFF"/>
        <w:spacing w:before="100" w:beforeAutospacing="1" w:after="114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Неспецифическая профилактика в период карантина в ДОУ:</w:t>
      </w:r>
    </w:p>
    <w:p w:rsidR="002B7265" w:rsidRPr="002B7265" w:rsidRDefault="002B7265" w:rsidP="002B7265">
      <w:pPr>
        <w:numPr>
          <w:ilvl w:val="1"/>
          <w:numId w:val="4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В группе, где выявлен случай ветрянки, вводится карантин на 21 день. В это время не проводятся общие мероприятия, усиливается режим проветривания и </w:t>
      </w:r>
      <w:proofErr w:type="spellStart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кварцевания</w:t>
      </w:r>
      <w:proofErr w:type="spellEnd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2B7265" w:rsidRPr="002B7265" w:rsidRDefault="002B7265" w:rsidP="002B7265">
      <w:pPr>
        <w:numPr>
          <w:ilvl w:val="1"/>
          <w:numId w:val="4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Детей, не болевших ветрянкой и не привитых от нее, на время карантина </w:t>
      </w: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не рекомендуется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водить в сад (хотя формально они могут его посещать). Если контакт с больным произошел дома, ребенок допускается в сад в течение 10 дней с момента контакта, а с 11 по 21 день переводится на домашний режим.</w:t>
      </w:r>
    </w:p>
    <w:p w:rsidR="002B7265" w:rsidRPr="002B7265" w:rsidRDefault="002B7265" w:rsidP="002B7265">
      <w:pPr>
        <w:numPr>
          <w:ilvl w:val="1"/>
          <w:numId w:val="4"/>
        </w:numPr>
        <w:shd w:val="clear" w:color="auto" w:fill="FFFFFF"/>
        <w:spacing w:before="100" w:beforeAutospacing="1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Родителям следует быть более внимательными к состоянию </w:t>
      </w:r>
      <w:proofErr w:type="spellStart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ребенка-контактера</w:t>
      </w:r>
      <w:proofErr w:type="spellEnd"/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измерять температуру, осматривать кожные покровы.</w:t>
      </w:r>
    </w:p>
    <w:p w:rsidR="002B7265" w:rsidRPr="002B7265" w:rsidRDefault="002B7265" w:rsidP="002B7265">
      <w:pPr>
        <w:shd w:val="clear" w:color="auto" w:fill="FFFFFF"/>
        <w:spacing w:before="228" w:after="228" w:line="240" w:lineRule="auto"/>
        <w:ind w:left="0" w:right="0" w:firstLine="567"/>
        <w:contextualSpacing/>
        <w:jc w:val="lef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Помните:</w:t>
      </w: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ветряная оспа у детей чаще всего протекает благоприятно, но возможны серьезные осложнения (ветряночная пневмония, энцефалит, бактериальные инфекции кожи). Ответственное отношение к профилактике и своевременное обращение к врачу — залог здоровья вашего ребенка и безопасности всего детского коллектива.</w:t>
      </w:r>
    </w:p>
    <w:p w:rsidR="002B7265" w:rsidRPr="002B7265" w:rsidRDefault="002B7265" w:rsidP="002B7265">
      <w:pPr>
        <w:shd w:val="clear" w:color="auto" w:fill="FFFFFF"/>
        <w:spacing w:before="228" w:after="228" w:line="240" w:lineRule="auto"/>
        <w:ind w:left="0" w:right="0" w:firstLine="567"/>
        <w:contextualSpacing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B7265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Будьте здоровы!</w:t>
      </w:r>
    </w:p>
    <w:p w:rsidR="00050C75" w:rsidRDefault="00050C75"/>
    <w:sectPr w:rsidR="00050C75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5E9"/>
    <w:multiLevelType w:val="multilevel"/>
    <w:tmpl w:val="D90E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139B8"/>
    <w:multiLevelType w:val="multilevel"/>
    <w:tmpl w:val="A3E6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073ED6"/>
    <w:multiLevelType w:val="multilevel"/>
    <w:tmpl w:val="8EC0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A0950"/>
    <w:multiLevelType w:val="multilevel"/>
    <w:tmpl w:val="FAE0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B7265"/>
    <w:rsid w:val="0004051C"/>
    <w:rsid w:val="00050C75"/>
    <w:rsid w:val="00157A01"/>
    <w:rsid w:val="002B67FF"/>
    <w:rsid w:val="002B7265"/>
    <w:rsid w:val="004147A1"/>
    <w:rsid w:val="004D4035"/>
    <w:rsid w:val="004E318F"/>
    <w:rsid w:val="00531A3E"/>
    <w:rsid w:val="006429B3"/>
    <w:rsid w:val="00897E0F"/>
    <w:rsid w:val="008F3141"/>
    <w:rsid w:val="00963FBC"/>
    <w:rsid w:val="00B43B47"/>
    <w:rsid w:val="00DB27EF"/>
    <w:rsid w:val="00E5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602" w:lineRule="auto"/>
        <w:ind w:left="113" w:right="17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paragraph" w:styleId="3">
    <w:name w:val="heading 3"/>
    <w:basedOn w:val="a"/>
    <w:link w:val="30"/>
    <w:uiPriority w:val="9"/>
    <w:qFormat/>
    <w:rsid w:val="002B7265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B7265"/>
    <w:pPr>
      <w:spacing w:before="100" w:beforeAutospacing="1" w:after="100" w:afterAutospacing="1" w:line="240" w:lineRule="auto"/>
      <w:ind w:left="0" w:righ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7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7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B7265"/>
    <w:rPr>
      <w:b/>
      <w:bCs/>
    </w:rPr>
  </w:style>
  <w:style w:type="paragraph" w:customStyle="1" w:styleId="ds-markdown-paragraph">
    <w:name w:val="ds-markdown-paragraph"/>
    <w:basedOn w:val="a"/>
    <w:rsid w:val="002B7265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4353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2025-12-12T10:11:00Z</dcterms:created>
  <dcterms:modified xsi:type="dcterms:W3CDTF">2025-12-12T10:13:00Z</dcterms:modified>
</cp:coreProperties>
</file>