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E1" w:rsidRPr="000A7CE1" w:rsidRDefault="000A7CE1" w:rsidP="000A7CE1">
      <w:pPr>
        <w:shd w:val="clear" w:color="auto" w:fill="FFFFFF"/>
        <w:spacing w:before="100" w:beforeAutospacing="1" w:after="228" w:line="240" w:lineRule="auto"/>
        <w:ind w:left="0" w:right="0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4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kern w:val="36"/>
          <w:sz w:val="44"/>
          <w:szCs w:val="32"/>
          <w:lang w:eastAsia="ru-RU"/>
        </w:rPr>
        <w:t>Консультация для родителей по информационной безопасности детей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6"/>
          <w:szCs w:val="32"/>
          <w:lang w:eastAsia="ru-RU"/>
        </w:rPr>
        <w:t>Что такое информационная безопасность детей</w:t>
      </w:r>
    </w:p>
    <w:p w:rsid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Информационная безопасность детей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</w:t>
      </w:r>
    </w:p>
    <w:p w:rsidR="000A7CE1" w:rsidRP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0A7CE1" w:rsidRP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Эта защита направлена против двух основных типов опасной информации, определенных Федеральным законом № 436-ФЗ</w:t>
      </w:r>
    </w:p>
    <w:p w:rsidR="000A7CE1" w:rsidRPr="000A7CE1" w:rsidRDefault="000A7CE1" w:rsidP="000A7CE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Запрещенная для распространения среди детей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включает информацию, побуждающую к действиям, угрожающим жизни и здоровью, пропагандирующую употребление запрещенных веществ, оправдывающую насилие, отрицающую семейные ценности, содержащую нецензурную брань или порнографию.</w:t>
      </w:r>
    </w:p>
    <w:p w:rsidR="000A7CE1" w:rsidRPr="000A7CE1" w:rsidRDefault="000A7CE1" w:rsidP="000A7CE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gramStart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Ограниченная</w:t>
      </w:r>
      <w:proofErr w:type="gramEnd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для распространения среди детей определенного возраста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включает изображения или описания жестокости, насилия, сцены, вызывающие страх или панику, а также информацию о половых отношениях.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6"/>
          <w:szCs w:val="32"/>
          <w:lang w:eastAsia="ru-RU"/>
        </w:rPr>
        <w:t>Актуальность проблемы</w:t>
      </w:r>
    </w:p>
    <w:p w:rsid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Цифровая среда стала неотъемлемой частью жизни, и дети начинают активно осваивать её уже в дошкольном возрасте. В детском саду доступ воспитанников к сети Интернет, как правило, не осуществляется</w:t>
      </w:r>
    </w:p>
    <w:p w:rsidR="000A7CE1" w:rsidRP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однако угрозы могут исходить из домашнего использования устройств, родительских чатов и даже от действий недобросовестных подрядчиков, работающих с учреждением</w:t>
      </w:r>
    </w:p>
    <w:p w:rsidR="000A7CE1" w:rsidRP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Основные риски для детей включают</w:t>
      </w:r>
    </w:p>
    <w:p w:rsidR="000A7CE1" w:rsidRPr="000A7CE1" w:rsidRDefault="000A7CE1" w:rsidP="000A7CE1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Нежелательный </w:t>
      </w:r>
      <w:proofErr w:type="spellStart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контент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случайный доступ к материалам, наносящим вред психике.</w:t>
      </w:r>
    </w:p>
    <w:p w:rsidR="000A7CE1" w:rsidRPr="000A7CE1" w:rsidRDefault="000A7CE1" w:rsidP="000A7CE1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spellStart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Кибербуллинг</w:t>
      </w:r>
      <w:proofErr w:type="spellEnd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(травля в сети)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оскорбления, угрозы и преследование в интернете.</w:t>
      </w:r>
    </w:p>
    <w:p w:rsidR="000A7CE1" w:rsidRPr="000A7CE1" w:rsidRDefault="000A7CE1" w:rsidP="000A7CE1">
      <w:pPr>
        <w:numPr>
          <w:ilvl w:val="0"/>
          <w:numId w:val="2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Мошенничество и кража данных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злоумышленники могут выманивать личную информацию или вовлекать детей в схемы с переводом денег, обещая награды в играх</w:t>
      </w:r>
    </w:p>
    <w:p w:rsidR="000A7CE1" w:rsidRPr="000A7CE1" w:rsidRDefault="000A7CE1" w:rsidP="000A7CE1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Вовлечение в деструктивные группы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0A7CE1" w:rsidRPr="000A7CE1" w:rsidRDefault="000A7CE1" w:rsidP="000A7CE1">
      <w:pPr>
        <w:numPr>
          <w:ilvl w:val="0"/>
          <w:numId w:val="2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Утечки конфиденциальной информации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как показывают инциденты, утечка данных детей (например, из медучреждений или школ) может в дальнейшем использоваться для мошенничества или шантажа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Общие правила для родителей</w:t>
      </w:r>
    </w:p>
    <w:p w:rsidR="000A7CE1" w:rsidRP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Главный метод защиты — ваше внимание и открытое общение с ребенком. Технические средства — лишь помощник, но не панацея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Базовые правила для всех возрастов: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Установите родительский контроль и антивирусные программы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на все устройства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Контролируйте время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использования цифровых устройств.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Храните пароли в тайне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и периодически меняйте их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Объясните ребенку, что нельзя разглашать личную информацию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(имя, адрес, телефон, номер школы) в сети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Научите ребенка советоваться с вами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перед загрузкой файлов, переходом по ссылкам или публикацией любой информации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Компьютер/планшет с выходом в интернет должен находиться в общей комнате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Создайте вместе с ребенком список домашних правил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пользования интернетом и требуйте их соблюдения</w:t>
      </w:r>
    </w:p>
    <w:p w:rsidR="000A7CE1" w:rsidRPr="000A7CE1" w:rsidRDefault="000A7CE1" w:rsidP="000A7CE1">
      <w:pPr>
        <w:numPr>
          <w:ilvl w:val="0"/>
          <w:numId w:val="3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Подавайте пример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грамотного и безопасного поведения в сети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Возможные последствия несоблюдения информационной безопасности</w:t>
      </w:r>
    </w:p>
    <w:p w:rsidR="000A7CE1" w:rsidRP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Игнорирование правил цифровой безопасности может привести к серьезным последствиям</w:t>
      </w:r>
    </w:p>
    <w:p w:rsidR="000A7CE1" w:rsidRPr="000A7CE1" w:rsidRDefault="000A7CE1" w:rsidP="000A7CE1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Психологическая травма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у ребенка из-за </w:t>
      </w:r>
      <w:proofErr w:type="spellStart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кибербуллинга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или столкновения с </w:t>
      </w:r>
      <w:proofErr w:type="gramStart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шокирующим</w:t>
      </w:r>
      <w:proofErr w:type="gram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</w:t>
      </w:r>
      <w:proofErr w:type="spellStart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контентом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0A7CE1" w:rsidRPr="000A7CE1" w:rsidRDefault="000A7CE1" w:rsidP="000A7CE1">
      <w:pPr>
        <w:numPr>
          <w:ilvl w:val="0"/>
          <w:numId w:val="4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Финансовые потери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семьи в результате действий мошенников, которые могут обманом заставить ребенка перевести деньги</w:t>
      </w:r>
    </w:p>
    <w:p w:rsidR="000A7CE1" w:rsidRPr="000A7CE1" w:rsidRDefault="000A7CE1" w:rsidP="000A7CE1">
      <w:pPr>
        <w:numPr>
          <w:ilvl w:val="0"/>
          <w:numId w:val="4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Компрометация личных данных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, которая может использоваться для шантажа или создания «синтетической» личности для получения кредитов, что вскроется лишь спустя годы</w:t>
      </w:r>
    </w:p>
    <w:p w:rsidR="000A7CE1" w:rsidRPr="000A7CE1" w:rsidRDefault="000A7CE1" w:rsidP="000A7CE1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Угрозы физической безопасности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при попытке встречи с незнакомцем из сети.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Что делать, если проблема возникла, и куда обращаться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Алгоритм действий для родителей:</w:t>
      </w:r>
    </w:p>
    <w:p w:rsidR="000A7CE1" w:rsidRPr="000A7CE1" w:rsidRDefault="000A7CE1" w:rsidP="000A7CE1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Сохраняйте спокойствие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 Не вините ребенка, поблагодарите его за доверие.</w:t>
      </w:r>
    </w:p>
    <w:p w:rsidR="000A7CE1" w:rsidRPr="000A7CE1" w:rsidRDefault="000A7CE1" w:rsidP="000A7CE1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Соберите доказательства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: сделайте </w:t>
      </w:r>
      <w:proofErr w:type="spellStart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скриншоты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переписки, сохраните ссылки.</w:t>
      </w:r>
    </w:p>
    <w:p w:rsidR="000A7CE1" w:rsidRPr="000A7CE1" w:rsidRDefault="000A7CE1" w:rsidP="000A7CE1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Окажите ребенку психологическую поддержку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, убедите его в безопасности.</w:t>
      </w:r>
    </w:p>
    <w:p w:rsidR="000A7CE1" w:rsidRPr="000A7CE1" w:rsidRDefault="000A7CE1" w:rsidP="000A7CE1">
      <w:pPr>
        <w:numPr>
          <w:ilvl w:val="0"/>
          <w:numId w:val="5"/>
        </w:numPr>
        <w:shd w:val="clear" w:color="auto" w:fill="FFFFFF"/>
        <w:spacing w:before="100" w:beforeAutospacing="1" w:after="114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Обратитесь за помощью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</w:t>
      </w:r>
    </w:p>
    <w:p w:rsidR="000A7CE1" w:rsidRPr="000A7CE1" w:rsidRDefault="000A7CE1" w:rsidP="000A7CE1">
      <w:pPr>
        <w:numPr>
          <w:ilvl w:val="1"/>
          <w:numId w:val="5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 </w:t>
      </w: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Горячую линию помощи «Дети </w:t>
      </w:r>
      <w:proofErr w:type="spellStart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онлайн</w:t>
      </w:r>
      <w:proofErr w:type="spellEnd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</w:t>
      </w:r>
      <w:hyperlink r:id="rId5" w:tgtFrame="_blank" w:history="1">
        <w:r w:rsidRPr="000A7C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www.fid.su/projects/saferinternet/year/hotline</w:t>
        </w:r>
      </w:hyperlink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 — для консультации психолога и специалистов по digital</w:t>
      </w:r>
      <w:hyperlink r:id="rId6" w:tgtFrame="_blank" w:history="1">
        <w:r w:rsidRPr="000A7CE1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-9</w:t>
        </w:r>
      </w:hyperlink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0A7CE1" w:rsidRPr="000A7CE1" w:rsidRDefault="000A7CE1" w:rsidP="000A7CE1">
      <w:pPr>
        <w:numPr>
          <w:ilvl w:val="1"/>
          <w:numId w:val="5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 </w:t>
      </w: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правоохранительные органы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, если есть состав преступления (угрозы, шантаж, вымогательство).</w:t>
      </w:r>
    </w:p>
    <w:p w:rsidR="000A7CE1" w:rsidRPr="000A7CE1" w:rsidRDefault="000A7CE1" w:rsidP="000A7CE1">
      <w:pPr>
        <w:numPr>
          <w:ilvl w:val="1"/>
          <w:numId w:val="5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Заблокируйте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агрессора или мошенника во всех </w:t>
      </w:r>
      <w:proofErr w:type="spellStart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соцсетях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и </w:t>
      </w:r>
      <w:proofErr w:type="spellStart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мессенджерах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0A7CE1" w:rsidRPr="000A7CE1" w:rsidRDefault="000A7CE1" w:rsidP="000A7CE1">
      <w:pPr>
        <w:numPr>
          <w:ilvl w:val="1"/>
          <w:numId w:val="5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Поменяйте пароли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от </w:t>
      </w:r>
      <w:proofErr w:type="spellStart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аккаунтов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и банковских приложений.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Если проблема связана с детским садом (утечка данных, конфликт в родительском чате):</w:t>
      </w:r>
    </w:p>
    <w:p w:rsidR="000A7CE1" w:rsidRPr="000A7CE1" w:rsidRDefault="000A7CE1" w:rsidP="000A7CE1">
      <w:pPr>
        <w:shd w:val="clear" w:color="auto" w:fill="FFFFFF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Жалобу следует подавать последовательно, начиная с низшей инстанции</w:t>
      </w:r>
    </w:p>
    <w:p w:rsidR="000A7CE1" w:rsidRPr="000A7CE1" w:rsidRDefault="000A7CE1" w:rsidP="000A7CE1">
      <w:pPr>
        <w:numPr>
          <w:ilvl w:val="0"/>
          <w:numId w:val="6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Заведующий детским садом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для решения внутренних вопросов.</w:t>
      </w:r>
    </w:p>
    <w:p w:rsidR="000A7CE1" w:rsidRPr="000A7CE1" w:rsidRDefault="000A7CE1" w:rsidP="000A7CE1">
      <w:pPr>
        <w:numPr>
          <w:ilvl w:val="0"/>
          <w:numId w:val="6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Отдел (Управление) образования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вашего района или города — если руководство сада не отреагировало.</w:t>
      </w:r>
    </w:p>
    <w:p w:rsidR="000A7CE1" w:rsidRPr="000A7CE1" w:rsidRDefault="000A7CE1" w:rsidP="000A7CE1">
      <w:pPr>
        <w:numPr>
          <w:ilvl w:val="0"/>
          <w:numId w:val="6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spellStart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Роспотребнадзор</w:t>
      </w:r>
      <w:proofErr w:type="spellEnd"/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при нарушениях в обработке персональных данных</w:t>
      </w:r>
    </w:p>
    <w:p w:rsidR="000A7CE1" w:rsidRPr="000A7CE1" w:rsidRDefault="000A7CE1" w:rsidP="000A7CE1">
      <w:pPr>
        <w:numPr>
          <w:ilvl w:val="0"/>
          <w:numId w:val="6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Прокуратура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в случаях серьезных нарушений, таких как вымогательство или действия, угрожающие жизни и здоровью детей</w:t>
      </w:r>
    </w:p>
    <w:p w:rsidR="000A7CE1" w:rsidRPr="000A7CE1" w:rsidRDefault="000A7CE1" w:rsidP="000A7CE1">
      <w:pPr>
        <w:shd w:val="clear" w:color="auto" w:fill="FFFFFF"/>
        <w:spacing w:before="456" w:after="228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Полезные ресурсы:</w:t>
      </w:r>
    </w:p>
    <w:p w:rsidR="000A7CE1" w:rsidRPr="000A7CE1" w:rsidRDefault="000A7CE1" w:rsidP="000A7CE1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Центр безопасного Интернета в России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 http://www.saferunet.ru[citation:9]</w:t>
      </w:r>
    </w:p>
    <w:p w:rsidR="000A7CE1" w:rsidRPr="000A7CE1" w:rsidRDefault="000A7CE1" w:rsidP="000A7CE1">
      <w:pPr>
        <w:numPr>
          <w:ilvl w:val="0"/>
          <w:numId w:val="7"/>
        </w:numPr>
        <w:shd w:val="clear" w:color="auto" w:fill="FFFFFF"/>
        <w:spacing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Проект «</w:t>
      </w:r>
      <w:proofErr w:type="spellStart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Сетевичок</w:t>
      </w:r>
      <w:proofErr w:type="spellEnd"/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 </w:t>
      </w:r>
      <w:hyperlink r:id="rId7" w:tgtFrame="_blank" w:history="1">
        <w:r w:rsidRPr="000A7C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http://xn—b1afankxqj2c.xn—p1ai</w:t>
        </w:r>
      </w:hyperlink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мероприятия и конференции по детской безопасности в сети</w:t>
      </w:r>
    </w:p>
    <w:p w:rsidR="000A7CE1" w:rsidRPr="000A7CE1" w:rsidRDefault="000A7CE1" w:rsidP="000A7CE1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Лига безопасного интернета</w:t>
      </w:r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 </w:t>
      </w:r>
      <w:hyperlink r:id="rId8" w:tgtFrame="_blank" w:history="1">
        <w:r w:rsidRPr="000A7C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http://www.ligainternet.ru/news/[citation:1</w:t>
        </w:r>
      </w:hyperlink>
      <w:r w:rsidRPr="000A7CE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]</w:t>
      </w:r>
    </w:p>
    <w:p w:rsidR="000A7CE1" w:rsidRPr="000A7CE1" w:rsidRDefault="000A7CE1" w:rsidP="000A7CE1">
      <w:pPr>
        <w:shd w:val="clear" w:color="auto" w:fill="FFFFFF"/>
        <w:spacing w:before="228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0A7CE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Помните: ваша активная позиция, доверительный диалог с ребенком и разумный контроль — ключ к его безопасности в цифровом мире.</w:t>
      </w:r>
    </w:p>
    <w:p w:rsidR="00050C75" w:rsidRPr="000A7CE1" w:rsidRDefault="00050C75">
      <w:pPr>
        <w:rPr>
          <w:rFonts w:ascii="Times New Roman" w:hAnsi="Times New Roman" w:cs="Times New Roman"/>
          <w:sz w:val="32"/>
          <w:szCs w:val="32"/>
        </w:rPr>
      </w:pPr>
    </w:p>
    <w:sectPr w:rsidR="00050C75" w:rsidRPr="000A7CE1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690E"/>
    <w:multiLevelType w:val="multilevel"/>
    <w:tmpl w:val="27E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44977"/>
    <w:multiLevelType w:val="multilevel"/>
    <w:tmpl w:val="EEC8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510C3"/>
    <w:multiLevelType w:val="multilevel"/>
    <w:tmpl w:val="6B50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B7796"/>
    <w:multiLevelType w:val="multilevel"/>
    <w:tmpl w:val="2628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6C64F4"/>
    <w:multiLevelType w:val="multilevel"/>
    <w:tmpl w:val="3D4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579D7"/>
    <w:multiLevelType w:val="multilevel"/>
    <w:tmpl w:val="03F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F1C9C"/>
    <w:multiLevelType w:val="multilevel"/>
    <w:tmpl w:val="6DA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7CE1"/>
    <w:rsid w:val="0004051C"/>
    <w:rsid w:val="00050C75"/>
    <w:rsid w:val="000A7CE1"/>
    <w:rsid w:val="00157A01"/>
    <w:rsid w:val="002B67FF"/>
    <w:rsid w:val="004147A1"/>
    <w:rsid w:val="004D4035"/>
    <w:rsid w:val="004E318F"/>
    <w:rsid w:val="006429B3"/>
    <w:rsid w:val="00897E0F"/>
    <w:rsid w:val="008F3141"/>
    <w:rsid w:val="00963FBC"/>
    <w:rsid w:val="00B43B47"/>
    <w:rsid w:val="00C44D30"/>
    <w:rsid w:val="00DB27EF"/>
    <w:rsid w:val="00E5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2" w:lineRule="auto"/>
        <w:ind w:left="113" w:right="1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paragraph" w:styleId="1">
    <w:name w:val="heading 1"/>
    <w:basedOn w:val="a"/>
    <w:link w:val="10"/>
    <w:uiPriority w:val="9"/>
    <w:qFormat/>
    <w:rsid w:val="000A7CE1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7CE1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7CE1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7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7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A7CE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7CE1"/>
    <w:rPr>
      <w:b/>
      <w:bCs/>
    </w:rPr>
  </w:style>
  <w:style w:type="character" w:styleId="a4">
    <w:name w:val="Hyperlink"/>
    <w:basedOn w:val="a0"/>
    <w:uiPriority w:val="99"/>
    <w:semiHidden/>
    <w:unhideWhenUsed/>
    <w:rsid w:val="000A7CE1"/>
    <w:rPr>
      <w:color w:val="0000FF"/>
      <w:u w:val="single"/>
    </w:rPr>
  </w:style>
  <w:style w:type="character" w:customStyle="1" w:styleId="ds-markdown-cite">
    <w:name w:val="ds-markdown-cite"/>
    <w:basedOn w:val="a0"/>
    <w:rsid w:val="000A7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internet.ru/news/%5Bcitation: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xnb1afankxqj2c-w82h.xn--xnp1ai-4g0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lokolchik-dou.ru/?page_id=8056" TargetMode="External"/><Relationship Id="rId5" Type="http://schemas.openxmlformats.org/officeDocument/2006/relationships/hyperlink" Target="https://www.fid.su/projects/saferinternet/year/hot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4369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2025-12-15T03:48:00Z</dcterms:created>
  <dcterms:modified xsi:type="dcterms:W3CDTF">2025-12-15T03:50:00Z</dcterms:modified>
</cp:coreProperties>
</file>