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AC7" w:rsidRPr="00701AC7" w:rsidRDefault="00701AC7" w:rsidP="00701AC7">
      <w:pPr>
        <w:shd w:val="clear" w:color="auto" w:fill="FFFFFF"/>
        <w:spacing w:after="240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701AC7"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  <w:t>Правила приема в школу</w:t>
      </w:r>
    </w:p>
    <w:p w:rsidR="00701AC7" w:rsidRPr="00701AC7" w:rsidRDefault="00701AC7" w:rsidP="00701AC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701AC7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Уважаемые родители (законные представители) детей, которые в 2021 году будут зачислены в первые классы муниципальных общеобразовательных организаций города Екатеринбурга!  </w:t>
      </w:r>
    </w:p>
    <w:p w:rsidR="00701AC7" w:rsidRPr="00701AC7" w:rsidRDefault="00701AC7" w:rsidP="00701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proofErr w:type="gramStart"/>
      <w:r w:rsidRPr="00701A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Информируем о том, что в связи с отменой приказа Министерства образования и науки Российской Федерации от 22.01.2014 № 32 «Об утверждении Порядка приема граждан на обучение по образовательным программам начального общего, основного общего и среднего общего образования» и вступлением в силу приказа Министерства просвещения Российской Федерации от 02.09.2020 № 458 «Об утверждении порядка приема на обучение по образовательным программам начального общего, основного</w:t>
      </w:r>
      <w:proofErr w:type="gramEnd"/>
      <w:r w:rsidRPr="00701A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общего и среднего общего образования», приемная кампания детей в первые классы муниципальных общеобразовательных организаций города Екатеринбурга начнется 1 апреля 2020 года.</w:t>
      </w:r>
    </w:p>
    <w:p w:rsidR="00701AC7" w:rsidRPr="00701AC7" w:rsidRDefault="00701AC7" w:rsidP="00701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A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К началу приемной кампании будут подготовлены и внесены изменения в нормативные акты Администрации города Екатеринбурга, регламентирующие сроки и способы подачи заявлений и документов, необходимых для зачисления детей в общеобразовательные организации.</w:t>
      </w:r>
    </w:p>
    <w:p w:rsidR="00701AC7" w:rsidRPr="00701AC7" w:rsidRDefault="00701AC7" w:rsidP="00701AC7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A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В марте 2021 года перед началом приемной кампании Департаментом образования Администрации города Екатеринбурга будет проведена широкая информационная кампания по разъяснению нового порядка приема на </w:t>
      </w:r>
      <w:proofErr w:type="gramStart"/>
      <w:r w:rsidRPr="00701A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обучение по</w:t>
      </w:r>
      <w:proofErr w:type="gramEnd"/>
      <w:r w:rsidRPr="00701A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 xml:space="preserve"> образовательным программам начального общего, основного общего и среднего общего образования в школы города Екатеринбурга.</w:t>
      </w:r>
    </w:p>
    <w:p w:rsidR="00701AC7" w:rsidRPr="00701AC7" w:rsidRDefault="00701AC7" w:rsidP="00701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A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AC7" w:rsidRPr="00701AC7" w:rsidRDefault="00701AC7" w:rsidP="00701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A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Данная информация размещена на сайте Департамента образования</w:t>
      </w:r>
    </w:p>
    <w:p w:rsidR="00701AC7" w:rsidRPr="00701AC7" w:rsidRDefault="00701AC7" w:rsidP="00701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hyperlink r:id="rId5" w:tgtFrame="_blank" w:history="1">
        <w:r w:rsidRPr="00701AC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Дhttps://екатеринбург</w:t>
        </w:r>
        <w:proofErr w:type="gramStart"/>
        <w:r w:rsidRPr="00701AC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.р</w:t>
        </w:r>
        <w:proofErr w:type="gramEnd"/>
        <w:r w:rsidRPr="00701AC7">
          <w:rPr>
            <w:rFonts w:ascii="Arial" w:eastAsia="Times New Roman" w:hAnsi="Arial" w:cs="Arial"/>
            <w:color w:val="005BD1"/>
            <w:sz w:val="23"/>
            <w:szCs w:val="23"/>
            <w:u w:val="single"/>
            <w:lang w:eastAsia="ru-RU"/>
          </w:rPr>
          <w:t>ф/%D0%B6%D0%B8%D1%82%D0%B5%D0%BB%D1%8F%D0%BC/%D0%BE%D0%B1%D1%80%D0%B0%D0%B7%D0%BE%D0%B2%D0%B0%D0%BD%D0%B8%D0%B5/%D1%88%D0%BA%D0%BE%D0%BB%D1%8B/%D0%BF%D1%80%D0%B8%D0%B5%D0%BC</w:t>
        </w:r>
      </w:hyperlink>
    </w:p>
    <w:p w:rsidR="00701AC7" w:rsidRPr="00701AC7" w:rsidRDefault="00701AC7" w:rsidP="00701AC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A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701AC7" w:rsidRPr="00701AC7" w:rsidRDefault="00701AC7" w:rsidP="00701AC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701AC7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CF2C50" w:rsidRDefault="00CF2C50">
      <w:bookmarkStart w:id="0" w:name="_GoBack"/>
      <w:bookmarkEnd w:id="0"/>
    </w:p>
    <w:sectPr w:rsidR="00CF2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C7"/>
    <w:rsid w:val="00701AC7"/>
    <w:rsid w:val="00CF2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21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9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5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7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3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144257">
              <w:blockQuote w:val="1"/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19720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612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571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52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472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01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80acgfbsl1azdqr.xn--p1ai/%D0%B6%D0%B8%D1%82%D0%B5%D0%BB%D1%8F%D0%BC/%D0%BE%D0%B1%D1%80%D0%B0%D0%B7%D0%BE%D0%B2%D0%B0%D0%BD%D0%B8%D0%B5/%D1%88%D0%BA%D0%BE%D0%BB%D1%8B/%D0%BF%D1%80%D0%B8%D0%B5%D0%B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287</Words>
  <Characters>1641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dcterms:created xsi:type="dcterms:W3CDTF">2020-12-08T03:59:00Z</dcterms:created>
  <dcterms:modified xsi:type="dcterms:W3CDTF">2020-12-08T04:02:00Z</dcterms:modified>
</cp:coreProperties>
</file>